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122A" w14:textId="0409B213" w:rsidR="00537FCE" w:rsidRPr="0022299C" w:rsidRDefault="00537FCE" w:rsidP="00537FCE">
      <w:pPr>
        <w:pStyle w:val="Ttulo"/>
        <w:spacing w:line="360" w:lineRule="auto"/>
        <w:jc w:val="right"/>
        <w:rPr>
          <w:rFonts w:ascii="Arial Narrow" w:hAnsi="Arial Narrow"/>
          <w:sz w:val="24"/>
          <w:szCs w:val="24"/>
        </w:rPr>
      </w:pPr>
      <w:r w:rsidRPr="0022299C">
        <w:rPr>
          <w:rFonts w:ascii="Arial Narrow" w:hAnsi="Arial Narrow"/>
          <w:sz w:val="24"/>
          <w:szCs w:val="24"/>
        </w:rPr>
        <w:t xml:space="preserve">Manaus, </w:t>
      </w:r>
      <w:r w:rsidR="004531D3">
        <w:rPr>
          <w:rFonts w:ascii="Arial Narrow" w:hAnsi="Arial Narrow"/>
          <w:sz w:val="24"/>
          <w:szCs w:val="24"/>
        </w:rPr>
        <w:t>06</w:t>
      </w:r>
      <w:r w:rsidRPr="0022299C">
        <w:rPr>
          <w:rFonts w:ascii="Arial Narrow" w:hAnsi="Arial Narrow"/>
          <w:sz w:val="24"/>
          <w:szCs w:val="24"/>
        </w:rPr>
        <w:t xml:space="preserve"> de outubro de 202</w:t>
      </w:r>
      <w:r w:rsidR="004531D3">
        <w:rPr>
          <w:rFonts w:ascii="Arial Narrow" w:hAnsi="Arial Narrow"/>
          <w:sz w:val="24"/>
          <w:szCs w:val="24"/>
        </w:rPr>
        <w:t>5</w:t>
      </w:r>
    </w:p>
    <w:p w14:paraId="32379DA4" w14:textId="77777777" w:rsidR="00537FCE" w:rsidRPr="0022299C" w:rsidRDefault="00537FCE" w:rsidP="00537FCE">
      <w:pPr>
        <w:pStyle w:val="Ttulo"/>
        <w:spacing w:line="360" w:lineRule="auto"/>
        <w:rPr>
          <w:rFonts w:ascii="Arial Narrow" w:hAnsi="Arial Narrow"/>
          <w:b/>
          <w:sz w:val="24"/>
          <w:szCs w:val="24"/>
        </w:rPr>
      </w:pPr>
    </w:p>
    <w:p w14:paraId="62B86119" w14:textId="77777777" w:rsidR="00207BA1" w:rsidRPr="0022299C" w:rsidRDefault="00207BA1" w:rsidP="00537FCE">
      <w:pPr>
        <w:pStyle w:val="Ttulo"/>
        <w:spacing w:line="360" w:lineRule="auto"/>
        <w:rPr>
          <w:rFonts w:ascii="Arial Narrow" w:hAnsi="Arial Narrow"/>
          <w:b/>
          <w:sz w:val="24"/>
          <w:szCs w:val="24"/>
        </w:rPr>
      </w:pPr>
    </w:p>
    <w:p w14:paraId="76BAD659" w14:textId="2B8E8EEF" w:rsidR="00537FCE" w:rsidRPr="0022299C" w:rsidRDefault="00063233" w:rsidP="00537FCE">
      <w:pPr>
        <w:pStyle w:val="Ttulo"/>
        <w:spacing w:line="360" w:lineRule="auto"/>
        <w:rPr>
          <w:rFonts w:ascii="Arial Narrow" w:hAnsi="Arial Narrow"/>
          <w:b/>
          <w:sz w:val="24"/>
          <w:szCs w:val="24"/>
        </w:rPr>
      </w:pPr>
      <w:r w:rsidRPr="0022299C">
        <w:rPr>
          <w:rFonts w:ascii="Arial Narrow" w:hAnsi="Arial Narrow"/>
          <w:b/>
          <w:sz w:val="24"/>
          <w:szCs w:val="24"/>
        </w:rPr>
        <w:t>EDITAL Nº 0</w:t>
      </w:r>
      <w:r w:rsidR="008A29B1">
        <w:rPr>
          <w:rFonts w:ascii="Arial Narrow" w:hAnsi="Arial Narrow"/>
          <w:b/>
          <w:sz w:val="24"/>
          <w:szCs w:val="24"/>
        </w:rPr>
        <w:t>1</w:t>
      </w:r>
      <w:r w:rsidRPr="0022299C">
        <w:rPr>
          <w:rFonts w:ascii="Arial Narrow" w:hAnsi="Arial Narrow"/>
          <w:b/>
          <w:sz w:val="24"/>
          <w:szCs w:val="24"/>
        </w:rPr>
        <w:t>/202</w:t>
      </w:r>
      <w:r w:rsidR="008A29B1">
        <w:rPr>
          <w:rFonts w:ascii="Arial Narrow" w:hAnsi="Arial Narrow"/>
          <w:b/>
          <w:sz w:val="24"/>
          <w:szCs w:val="24"/>
        </w:rPr>
        <w:t>5</w:t>
      </w:r>
      <w:r w:rsidRPr="0022299C">
        <w:rPr>
          <w:rFonts w:ascii="Arial Narrow" w:hAnsi="Arial Narrow"/>
          <w:b/>
          <w:sz w:val="24"/>
          <w:szCs w:val="24"/>
        </w:rPr>
        <w:t xml:space="preserve"> – DAM/DECLIN</w:t>
      </w:r>
      <w:r w:rsidR="00191739" w:rsidRPr="0022299C">
        <w:rPr>
          <w:rFonts w:ascii="Arial Narrow" w:hAnsi="Arial Narrow"/>
          <w:b/>
          <w:sz w:val="24"/>
          <w:szCs w:val="24"/>
        </w:rPr>
        <w:t>/</w:t>
      </w:r>
      <w:r w:rsidR="005735C3">
        <w:rPr>
          <w:rFonts w:ascii="Arial Narrow" w:hAnsi="Arial Narrow"/>
          <w:b/>
          <w:sz w:val="24"/>
          <w:szCs w:val="24"/>
        </w:rPr>
        <w:t>DEPOG/</w:t>
      </w:r>
      <w:r w:rsidR="00191739" w:rsidRPr="0022299C">
        <w:rPr>
          <w:rFonts w:ascii="Arial Narrow" w:hAnsi="Arial Narrow"/>
          <w:b/>
          <w:sz w:val="24"/>
          <w:szCs w:val="24"/>
        </w:rPr>
        <w:t>GAB</w:t>
      </w:r>
      <w:r w:rsidRPr="0022299C">
        <w:rPr>
          <w:rFonts w:ascii="Arial Narrow" w:hAnsi="Arial Narrow"/>
          <w:b/>
          <w:sz w:val="24"/>
          <w:szCs w:val="24"/>
        </w:rPr>
        <w:t>–FMT-HVD</w:t>
      </w:r>
    </w:p>
    <w:p w14:paraId="2D4F32BA" w14:textId="77777777" w:rsidR="00537FCE" w:rsidRPr="0022299C" w:rsidRDefault="00537FCE" w:rsidP="00537FCE">
      <w:pPr>
        <w:pStyle w:val="Ttulo"/>
        <w:spacing w:line="360" w:lineRule="auto"/>
        <w:rPr>
          <w:rFonts w:ascii="Arial Narrow" w:hAnsi="Arial Narrow"/>
          <w:b/>
          <w:sz w:val="24"/>
          <w:szCs w:val="24"/>
        </w:rPr>
      </w:pPr>
    </w:p>
    <w:p w14:paraId="4FF1BD07" w14:textId="77777777" w:rsidR="00537FCE" w:rsidRPr="0022299C" w:rsidRDefault="00537FCE" w:rsidP="00537FCE">
      <w:pPr>
        <w:pStyle w:val="Ttulo"/>
        <w:spacing w:line="360" w:lineRule="auto"/>
        <w:jc w:val="both"/>
        <w:rPr>
          <w:rFonts w:ascii="Arial Narrow" w:hAnsi="Arial Narrow"/>
          <w:b/>
          <w:sz w:val="24"/>
          <w:szCs w:val="24"/>
        </w:rPr>
      </w:pPr>
    </w:p>
    <w:p w14:paraId="39DF8A1F" w14:textId="77BC34E4" w:rsidR="00523CC2" w:rsidRPr="0022299C" w:rsidRDefault="008A29B1" w:rsidP="00537FCE">
      <w:pPr>
        <w:pStyle w:val="Ttulo"/>
        <w:spacing w:line="36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r>
      <w:r w:rsidR="00523CC2" w:rsidRPr="0022299C">
        <w:rPr>
          <w:rFonts w:ascii="Arial Narrow" w:hAnsi="Arial Narrow"/>
          <w:sz w:val="24"/>
          <w:szCs w:val="24"/>
        </w:rPr>
        <w:t>A Diretoria Presidência da Fundação de Medicina Tropical Doutor Heitor Vieira Dourado, através d</w:t>
      </w:r>
      <w:r w:rsidR="00765E96">
        <w:rPr>
          <w:rFonts w:ascii="Arial Narrow" w:hAnsi="Arial Narrow"/>
          <w:sz w:val="24"/>
          <w:szCs w:val="24"/>
        </w:rPr>
        <w:t xml:space="preserve">o Departamento de Ensino e Pós-Graduação, </w:t>
      </w:r>
      <w:r w:rsidR="00523CC2" w:rsidRPr="0022299C">
        <w:rPr>
          <w:rFonts w:ascii="Arial Narrow" w:hAnsi="Arial Narrow"/>
          <w:sz w:val="24"/>
          <w:szCs w:val="24"/>
        </w:rPr>
        <w:t>Diretoria de Assistência Médica e Departamento Clínico tornam público a</w:t>
      </w:r>
      <w:r w:rsidR="00765E96">
        <w:rPr>
          <w:rFonts w:ascii="Arial Narrow" w:hAnsi="Arial Narrow"/>
          <w:sz w:val="24"/>
          <w:szCs w:val="24"/>
        </w:rPr>
        <w:t xml:space="preserve"> abertura do Processo Seletivo para </w:t>
      </w:r>
      <w:r w:rsidR="00523CC2" w:rsidRPr="0022299C">
        <w:rPr>
          <w:rFonts w:ascii="Arial Narrow" w:hAnsi="Arial Narrow"/>
          <w:sz w:val="24"/>
          <w:szCs w:val="24"/>
        </w:rPr>
        <w:t xml:space="preserve">Estágio em Medicina – </w:t>
      </w:r>
      <w:r>
        <w:rPr>
          <w:rFonts w:ascii="Arial Narrow" w:hAnsi="Arial Narrow"/>
          <w:sz w:val="24"/>
          <w:szCs w:val="24"/>
        </w:rPr>
        <w:t>6</w:t>
      </w:r>
      <w:r w:rsidR="00523CC2" w:rsidRPr="0022299C">
        <w:rPr>
          <w:rFonts w:ascii="Arial Narrow" w:hAnsi="Arial Narrow"/>
          <w:sz w:val="24"/>
          <w:szCs w:val="24"/>
        </w:rPr>
        <w:t>ª edição para provimento de vagas em estágio voluntário de alunos do curso de medicina.</w:t>
      </w:r>
    </w:p>
    <w:p w14:paraId="1A790630" w14:textId="77777777" w:rsidR="00523CC2" w:rsidRPr="0022299C" w:rsidRDefault="00523CC2" w:rsidP="00537FCE">
      <w:pPr>
        <w:pStyle w:val="Ttulo"/>
        <w:spacing w:line="360" w:lineRule="auto"/>
        <w:jc w:val="both"/>
        <w:rPr>
          <w:rFonts w:ascii="Arial Narrow" w:hAnsi="Arial Narrow"/>
          <w:sz w:val="24"/>
          <w:szCs w:val="24"/>
        </w:rPr>
      </w:pPr>
    </w:p>
    <w:p w14:paraId="2FEF3276" w14:textId="01A0466D" w:rsidR="00523CC2" w:rsidRPr="0022299C" w:rsidRDefault="00207BA1" w:rsidP="00523CC2">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 xml:space="preserve">DAS </w:t>
      </w:r>
      <w:r w:rsidR="00523CC2" w:rsidRPr="0022299C">
        <w:rPr>
          <w:rFonts w:ascii="Arial Narrow" w:hAnsi="Arial Narrow"/>
          <w:b/>
          <w:sz w:val="24"/>
          <w:szCs w:val="24"/>
        </w:rPr>
        <w:t>DISPOSIÇÕES PRELIMINARES</w:t>
      </w:r>
    </w:p>
    <w:p w14:paraId="79BC47D4" w14:textId="679EC1DE" w:rsidR="00523CC2" w:rsidRPr="0022299C" w:rsidRDefault="00523CC2" w:rsidP="00523CC2">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O presente processo seletivo destina-se ao preenchimento de 35 (trinta e cinco) vagas, podendo participar estudantes do curso de medicina de instituições públicas e privadas, regularmente matriculados, com frequência efetiva.</w:t>
      </w:r>
    </w:p>
    <w:p w14:paraId="471C87E7" w14:textId="1E60C06B" w:rsidR="00523CC2" w:rsidRPr="0022299C" w:rsidRDefault="00523CC2" w:rsidP="00523CC2">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Os candidatos aprovados e não classificados dentro do número de vagas farão automaticamente parte do cadastro de reserva, a serem chamados em caso de </w:t>
      </w:r>
      <w:r w:rsidR="004531D3">
        <w:rPr>
          <w:rFonts w:ascii="Arial Narrow" w:hAnsi="Arial Narrow"/>
          <w:sz w:val="24"/>
          <w:szCs w:val="24"/>
        </w:rPr>
        <w:t>de</w:t>
      </w:r>
      <w:r w:rsidRPr="0022299C">
        <w:rPr>
          <w:rFonts w:ascii="Arial Narrow" w:hAnsi="Arial Narrow"/>
          <w:sz w:val="24"/>
          <w:szCs w:val="24"/>
        </w:rPr>
        <w:t xml:space="preserve">sistência dos candidatos aprovados. </w:t>
      </w:r>
    </w:p>
    <w:p w14:paraId="2C2AB911" w14:textId="2FCFB04C" w:rsidR="00523CC2" w:rsidRPr="0022299C" w:rsidRDefault="00523CC2" w:rsidP="00523CC2">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Para concorrer as vagas de estágio voluntário, os estudantes do curso de medicina deverão ter cursado a disciplina Doenças Infecciosas e Parasitárias (DIP)</w:t>
      </w:r>
      <w:r w:rsidR="007A72C9" w:rsidRPr="0022299C">
        <w:rPr>
          <w:rFonts w:ascii="Arial Narrow" w:hAnsi="Arial Narrow"/>
          <w:sz w:val="24"/>
          <w:szCs w:val="24"/>
        </w:rPr>
        <w:t xml:space="preserve">, </w:t>
      </w:r>
      <w:r w:rsidRPr="0022299C">
        <w:rPr>
          <w:rFonts w:ascii="Arial Narrow" w:hAnsi="Arial Narrow"/>
          <w:sz w:val="24"/>
          <w:szCs w:val="24"/>
        </w:rPr>
        <w:t xml:space="preserve">ou equivalente, como Doenças Relacionadas a Agressão do Meio Ambiente (DRAMA) e Febre, Inflamação e Infecção. </w:t>
      </w:r>
    </w:p>
    <w:p w14:paraId="279E461D" w14:textId="136828DC" w:rsidR="00523CC2" w:rsidRPr="0022299C" w:rsidRDefault="00523CC2" w:rsidP="00523CC2">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O processo seletivo terá validade </w:t>
      </w:r>
      <w:r w:rsidR="00765E96">
        <w:rPr>
          <w:rFonts w:ascii="Arial Narrow" w:hAnsi="Arial Narrow"/>
          <w:sz w:val="24"/>
          <w:szCs w:val="24"/>
        </w:rPr>
        <w:t xml:space="preserve">no período </w:t>
      </w:r>
      <w:r w:rsidRPr="0022299C">
        <w:rPr>
          <w:rFonts w:ascii="Arial Narrow" w:hAnsi="Arial Narrow"/>
          <w:sz w:val="24"/>
          <w:szCs w:val="24"/>
        </w:rPr>
        <w:t xml:space="preserve">de </w:t>
      </w:r>
      <w:r w:rsidR="007A72C9" w:rsidRPr="0022299C">
        <w:rPr>
          <w:rFonts w:ascii="Arial Narrow" w:hAnsi="Arial Narrow"/>
          <w:sz w:val="24"/>
          <w:szCs w:val="24"/>
        </w:rPr>
        <w:t>1</w:t>
      </w:r>
      <w:r w:rsidR="00FB7B99">
        <w:rPr>
          <w:rFonts w:ascii="Arial Narrow" w:hAnsi="Arial Narrow"/>
          <w:sz w:val="24"/>
          <w:szCs w:val="24"/>
        </w:rPr>
        <w:t>8</w:t>
      </w:r>
      <w:r w:rsidR="007A72C9" w:rsidRPr="0022299C">
        <w:rPr>
          <w:rFonts w:ascii="Arial Narrow" w:hAnsi="Arial Narrow"/>
          <w:sz w:val="24"/>
          <w:szCs w:val="24"/>
        </w:rPr>
        <w:t>/12/202</w:t>
      </w:r>
      <w:r w:rsidR="00FB7B99">
        <w:rPr>
          <w:rFonts w:ascii="Arial Narrow" w:hAnsi="Arial Narrow"/>
          <w:sz w:val="24"/>
          <w:szCs w:val="24"/>
        </w:rPr>
        <w:t>5</w:t>
      </w:r>
      <w:r w:rsidR="007A72C9" w:rsidRPr="0022299C">
        <w:rPr>
          <w:rFonts w:ascii="Arial Narrow" w:hAnsi="Arial Narrow"/>
          <w:sz w:val="24"/>
          <w:szCs w:val="24"/>
        </w:rPr>
        <w:t xml:space="preserve"> a </w:t>
      </w:r>
      <w:r w:rsidR="00FB7B99">
        <w:rPr>
          <w:rFonts w:ascii="Arial Narrow" w:hAnsi="Arial Narrow"/>
          <w:sz w:val="24"/>
          <w:szCs w:val="24"/>
        </w:rPr>
        <w:t>06</w:t>
      </w:r>
      <w:r w:rsidR="007A72C9" w:rsidRPr="0022299C">
        <w:rPr>
          <w:rFonts w:ascii="Arial Narrow" w:hAnsi="Arial Narrow"/>
          <w:sz w:val="24"/>
          <w:szCs w:val="24"/>
        </w:rPr>
        <w:t>/0</w:t>
      </w:r>
      <w:r w:rsidR="00FB7B99">
        <w:rPr>
          <w:rFonts w:ascii="Arial Narrow" w:hAnsi="Arial Narrow"/>
          <w:sz w:val="24"/>
          <w:szCs w:val="24"/>
        </w:rPr>
        <w:t>2</w:t>
      </w:r>
      <w:r w:rsidR="007A72C9" w:rsidRPr="0022299C">
        <w:rPr>
          <w:rFonts w:ascii="Arial Narrow" w:hAnsi="Arial Narrow"/>
          <w:sz w:val="24"/>
          <w:szCs w:val="24"/>
        </w:rPr>
        <w:t>/202</w:t>
      </w:r>
      <w:r w:rsidR="00FB7B99">
        <w:rPr>
          <w:rFonts w:ascii="Arial Narrow" w:hAnsi="Arial Narrow"/>
          <w:sz w:val="24"/>
          <w:szCs w:val="24"/>
        </w:rPr>
        <w:t>6</w:t>
      </w:r>
      <w:r w:rsidRPr="0022299C">
        <w:rPr>
          <w:rFonts w:ascii="Arial Narrow" w:hAnsi="Arial Narrow"/>
          <w:sz w:val="24"/>
          <w:szCs w:val="24"/>
        </w:rPr>
        <w:t xml:space="preserve">, improrrogável, destinando-se ao preenchimento de vagas de estágio voluntário na Unidade Hospitalar </w:t>
      </w:r>
      <w:r w:rsidR="00207BA1" w:rsidRPr="0022299C">
        <w:rPr>
          <w:rFonts w:ascii="Arial Narrow" w:hAnsi="Arial Narrow"/>
          <w:sz w:val="24"/>
          <w:szCs w:val="24"/>
        </w:rPr>
        <w:t>Dr. Nelson Antunes</w:t>
      </w:r>
      <w:r w:rsidRPr="0022299C">
        <w:rPr>
          <w:rFonts w:ascii="Arial Narrow" w:hAnsi="Arial Narrow"/>
          <w:sz w:val="24"/>
          <w:szCs w:val="24"/>
        </w:rPr>
        <w:t>.</w:t>
      </w:r>
    </w:p>
    <w:p w14:paraId="2666CEF0" w14:textId="691D325F" w:rsidR="00191739" w:rsidRPr="0022299C" w:rsidRDefault="00191739" w:rsidP="00523CC2">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lastRenderedPageBreak/>
        <w:t>O Termo</w:t>
      </w:r>
      <w:r w:rsidR="001224FC">
        <w:rPr>
          <w:rFonts w:ascii="Arial Narrow" w:hAnsi="Arial Narrow"/>
          <w:sz w:val="24"/>
          <w:szCs w:val="24"/>
        </w:rPr>
        <w:t xml:space="preserve"> de Compromisso será celebrado pelo período de </w:t>
      </w:r>
      <w:r w:rsidR="00FB7B99" w:rsidRPr="0022299C">
        <w:rPr>
          <w:rFonts w:ascii="Arial Narrow" w:hAnsi="Arial Narrow"/>
          <w:sz w:val="24"/>
          <w:szCs w:val="24"/>
        </w:rPr>
        <w:t>1</w:t>
      </w:r>
      <w:r w:rsidR="00FB7B99">
        <w:rPr>
          <w:rFonts w:ascii="Arial Narrow" w:hAnsi="Arial Narrow"/>
          <w:sz w:val="24"/>
          <w:szCs w:val="24"/>
        </w:rPr>
        <w:t>8</w:t>
      </w:r>
      <w:r w:rsidR="00FB7B99" w:rsidRPr="0022299C">
        <w:rPr>
          <w:rFonts w:ascii="Arial Narrow" w:hAnsi="Arial Narrow"/>
          <w:sz w:val="24"/>
          <w:szCs w:val="24"/>
        </w:rPr>
        <w:t>/12/202</w:t>
      </w:r>
      <w:r w:rsidR="00FB7B99">
        <w:rPr>
          <w:rFonts w:ascii="Arial Narrow" w:hAnsi="Arial Narrow"/>
          <w:sz w:val="24"/>
          <w:szCs w:val="24"/>
        </w:rPr>
        <w:t>5</w:t>
      </w:r>
      <w:r w:rsidR="00FB7B99" w:rsidRPr="0022299C">
        <w:rPr>
          <w:rFonts w:ascii="Arial Narrow" w:hAnsi="Arial Narrow"/>
          <w:sz w:val="24"/>
          <w:szCs w:val="24"/>
        </w:rPr>
        <w:t xml:space="preserve"> a </w:t>
      </w:r>
      <w:r w:rsidR="00FB7B99">
        <w:rPr>
          <w:rFonts w:ascii="Arial Narrow" w:hAnsi="Arial Narrow"/>
          <w:sz w:val="24"/>
          <w:szCs w:val="24"/>
        </w:rPr>
        <w:t>06</w:t>
      </w:r>
      <w:r w:rsidR="00FB7B99" w:rsidRPr="0022299C">
        <w:rPr>
          <w:rFonts w:ascii="Arial Narrow" w:hAnsi="Arial Narrow"/>
          <w:sz w:val="24"/>
          <w:szCs w:val="24"/>
        </w:rPr>
        <w:t>/0</w:t>
      </w:r>
      <w:r w:rsidR="00FB7B99">
        <w:rPr>
          <w:rFonts w:ascii="Arial Narrow" w:hAnsi="Arial Narrow"/>
          <w:sz w:val="24"/>
          <w:szCs w:val="24"/>
        </w:rPr>
        <w:t>2</w:t>
      </w:r>
      <w:r w:rsidR="00FB7B99" w:rsidRPr="0022299C">
        <w:rPr>
          <w:rFonts w:ascii="Arial Narrow" w:hAnsi="Arial Narrow"/>
          <w:sz w:val="24"/>
          <w:szCs w:val="24"/>
        </w:rPr>
        <w:t>/202</w:t>
      </w:r>
      <w:r w:rsidR="00FB7B99">
        <w:rPr>
          <w:rFonts w:ascii="Arial Narrow" w:hAnsi="Arial Narrow"/>
          <w:sz w:val="24"/>
          <w:szCs w:val="24"/>
        </w:rPr>
        <w:t>6</w:t>
      </w:r>
      <w:r w:rsidRPr="0022299C">
        <w:rPr>
          <w:rFonts w:ascii="Arial Narrow" w:hAnsi="Arial Narrow"/>
          <w:sz w:val="24"/>
          <w:szCs w:val="24"/>
        </w:rPr>
        <w:t xml:space="preserve">, </w:t>
      </w:r>
      <w:r w:rsidR="00FB7B99">
        <w:rPr>
          <w:rFonts w:ascii="Arial Narrow" w:hAnsi="Arial Narrow"/>
          <w:sz w:val="24"/>
          <w:szCs w:val="24"/>
        </w:rPr>
        <w:t>podendo ser prorrogado a critério da FMT-HVD</w:t>
      </w:r>
      <w:r w:rsidRPr="0022299C">
        <w:rPr>
          <w:rFonts w:ascii="Arial Narrow" w:hAnsi="Arial Narrow"/>
          <w:sz w:val="24"/>
          <w:szCs w:val="24"/>
        </w:rPr>
        <w:t>.</w:t>
      </w:r>
    </w:p>
    <w:p w14:paraId="71B973D9" w14:textId="40CE7EDC" w:rsidR="00191739" w:rsidRPr="0022299C" w:rsidRDefault="00191739" w:rsidP="00523CC2">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O estagiário não deverá ter nenhum impedimento para o desempenho de suas atividades, nem mesmo acadêmico, devendo cumprir integralmente a carga horária prevista. </w:t>
      </w:r>
    </w:p>
    <w:p w14:paraId="5C11136D" w14:textId="77777777" w:rsidR="007A72C9" w:rsidRPr="0022299C" w:rsidRDefault="007A72C9" w:rsidP="007A72C9">
      <w:pPr>
        <w:pStyle w:val="Ttulo"/>
        <w:spacing w:line="360" w:lineRule="auto"/>
        <w:ind w:left="360"/>
        <w:jc w:val="both"/>
        <w:rPr>
          <w:rFonts w:ascii="Arial Narrow" w:hAnsi="Arial Narrow"/>
          <w:sz w:val="24"/>
          <w:szCs w:val="24"/>
        </w:rPr>
      </w:pPr>
    </w:p>
    <w:p w14:paraId="7E96037F" w14:textId="0A5909D5" w:rsidR="007A72C9" w:rsidRPr="0022299C" w:rsidRDefault="007A72C9" w:rsidP="007A72C9">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DA COMISSÃO DO PROCESSO SELETIVO</w:t>
      </w:r>
    </w:p>
    <w:p w14:paraId="26065A99" w14:textId="77777777" w:rsidR="007A72C9" w:rsidRPr="0022299C" w:rsidRDefault="007A72C9" w:rsidP="007A72C9">
      <w:pPr>
        <w:pStyle w:val="Ttulo"/>
        <w:spacing w:line="360" w:lineRule="auto"/>
        <w:ind w:left="360"/>
        <w:jc w:val="both"/>
        <w:rPr>
          <w:rFonts w:ascii="Arial Narrow" w:hAnsi="Arial Narrow"/>
          <w:sz w:val="24"/>
          <w:szCs w:val="24"/>
        </w:rPr>
      </w:pPr>
      <w:r w:rsidRPr="0022299C">
        <w:rPr>
          <w:rFonts w:ascii="Arial Narrow" w:hAnsi="Arial Narrow"/>
          <w:sz w:val="24"/>
          <w:szCs w:val="24"/>
        </w:rPr>
        <w:t>A comissão será composta por membros efetivos da FMT-HVD.</w:t>
      </w:r>
    </w:p>
    <w:p w14:paraId="6D6753E3" w14:textId="1BC2146F" w:rsidR="00DB3596" w:rsidRPr="0022299C" w:rsidRDefault="007A72C9" w:rsidP="00DB3596">
      <w:pPr>
        <w:pStyle w:val="Ttulo"/>
        <w:numPr>
          <w:ilvl w:val="0"/>
          <w:numId w:val="7"/>
        </w:numPr>
        <w:spacing w:line="360" w:lineRule="auto"/>
        <w:jc w:val="both"/>
        <w:rPr>
          <w:rFonts w:ascii="Arial Narrow" w:hAnsi="Arial Narrow"/>
          <w:sz w:val="24"/>
          <w:szCs w:val="24"/>
        </w:rPr>
      </w:pPr>
      <w:r w:rsidRPr="0022299C">
        <w:rPr>
          <w:rFonts w:ascii="Arial Narrow" w:hAnsi="Arial Narrow"/>
          <w:sz w:val="24"/>
          <w:szCs w:val="24"/>
        </w:rPr>
        <w:t>Vanessa Queiroz</w:t>
      </w:r>
      <w:r w:rsidR="00DB3596" w:rsidRPr="0022299C">
        <w:rPr>
          <w:rFonts w:ascii="Arial Narrow" w:hAnsi="Arial Narrow"/>
          <w:sz w:val="24"/>
          <w:szCs w:val="24"/>
        </w:rPr>
        <w:t xml:space="preserve"> – Departamento de Ensino e Pós-Graduação – DEPOG</w:t>
      </w:r>
    </w:p>
    <w:p w14:paraId="136C3655" w14:textId="77777777" w:rsidR="00DB3596" w:rsidRPr="0022299C" w:rsidRDefault="007A72C9" w:rsidP="00DB3596">
      <w:pPr>
        <w:pStyle w:val="Ttulo"/>
        <w:numPr>
          <w:ilvl w:val="0"/>
          <w:numId w:val="7"/>
        </w:numPr>
        <w:spacing w:line="360" w:lineRule="auto"/>
        <w:jc w:val="both"/>
        <w:rPr>
          <w:rFonts w:ascii="Arial Narrow" w:hAnsi="Arial Narrow"/>
          <w:sz w:val="24"/>
          <w:szCs w:val="24"/>
        </w:rPr>
      </w:pPr>
      <w:r w:rsidRPr="0022299C">
        <w:rPr>
          <w:rFonts w:ascii="Arial Narrow" w:hAnsi="Arial Narrow"/>
          <w:sz w:val="24"/>
          <w:szCs w:val="24"/>
        </w:rPr>
        <w:t xml:space="preserve">Silvio </w:t>
      </w:r>
      <w:r w:rsidR="00DB3596" w:rsidRPr="0022299C">
        <w:rPr>
          <w:rFonts w:ascii="Arial Narrow" w:hAnsi="Arial Narrow"/>
          <w:sz w:val="24"/>
          <w:szCs w:val="24"/>
        </w:rPr>
        <w:t xml:space="preserve">Cesar Pereira </w:t>
      </w:r>
      <w:r w:rsidRPr="0022299C">
        <w:rPr>
          <w:rFonts w:ascii="Arial Narrow" w:hAnsi="Arial Narrow"/>
          <w:sz w:val="24"/>
          <w:szCs w:val="24"/>
        </w:rPr>
        <w:t>Fragoso</w:t>
      </w:r>
      <w:r w:rsidR="00DB3596" w:rsidRPr="0022299C">
        <w:rPr>
          <w:rFonts w:ascii="Arial Narrow" w:hAnsi="Arial Narrow"/>
          <w:sz w:val="24"/>
          <w:szCs w:val="24"/>
        </w:rPr>
        <w:t xml:space="preserve"> – Departamento de Assistência Médica – DAM</w:t>
      </w:r>
    </w:p>
    <w:p w14:paraId="14DAE61B" w14:textId="39760DBD" w:rsidR="007A72C9" w:rsidRDefault="00DB3596" w:rsidP="00DB3596">
      <w:pPr>
        <w:pStyle w:val="Ttulo"/>
        <w:numPr>
          <w:ilvl w:val="0"/>
          <w:numId w:val="7"/>
        </w:numPr>
        <w:spacing w:line="360" w:lineRule="auto"/>
        <w:jc w:val="both"/>
        <w:rPr>
          <w:rFonts w:ascii="Arial Narrow" w:hAnsi="Arial Narrow"/>
          <w:sz w:val="24"/>
          <w:szCs w:val="24"/>
        </w:rPr>
      </w:pPr>
      <w:r w:rsidRPr="0022299C">
        <w:rPr>
          <w:rFonts w:ascii="Arial Narrow" w:hAnsi="Arial Narrow"/>
          <w:sz w:val="24"/>
          <w:szCs w:val="24"/>
        </w:rPr>
        <w:t xml:space="preserve">Eda Cristina da Silva Chagas – Departamento Clínico – DECLIN </w:t>
      </w:r>
    </w:p>
    <w:p w14:paraId="2C96745F" w14:textId="77777777" w:rsidR="00523CC2" w:rsidRPr="0022299C" w:rsidRDefault="00523CC2" w:rsidP="00537FCE">
      <w:pPr>
        <w:pStyle w:val="Ttulo"/>
        <w:spacing w:line="360" w:lineRule="auto"/>
        <w:jc w:val="both"/>
        <w:rPr>
          <w:rFonts w:ascii="Arial Narrow" w:hAnsi="Arial Narrow"/>
          <w:b/>
          <w:sz w:val="24"/>
          <w:szCs w:val="24"/>
        </w:rPr>
      </w:pPr>
    </w:p>
    <w:p w14:paraId="0C15CEA4" w14:textId="2F2E5171" w:rsidR="00191739" w:rsidRPr="0022299C" w:rsidRDefault="00191739" w:rsidP="00191739">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DA</w:t>
      </w:r>
      <w:r w:rsidR="00207BA1" w:rsidRPr="0022299C">
        <w:rPr>
          <w:rFonts w:ascii="Arial Narrow" w:hAnsi="Arial Narrow"/>
          <w:b/>
          <w:sz w:val="24"/>
          <w:szCs w:val="24"/>
        </w:rPr>
        <w:t xml:space="preserve"> INCRIÇÃO</w:t>
      </w:r>
    </w:p>
    <w:p w14:paraId="68C581DA" w14:textId="6CBED04A" w:rsidR="00191739" w:rsidRPr="0022299C" w:rsidRDefault="00191739" w:rsidP="00191739">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As inscrições somente poderão ser realizada </w:t>
      </w:r>
      <w:r w:rsidR="001224FC">
        <w:rPr>
          <w:rFonts w:ascii="Arial Narrow" w:hAnsi="Arial Narrow"/>
          <w:sz w:val="24"/>
          <w:szCs w:val="24"/>
        </w:rPr>
        <w:t>de forma presencial no Departamento de Ensino e Pós-Graduação no período esti</w:t>
      </w:r>
      <w:r w:rsidRPr="0022299C">
        <w:rPr>
          <w:rFonts w:ascii="Arial Narrow" w:hAnsi="Arial Narrow"/>
          <w:sz w:val="24"/>
          <w:szCs w:val="24"/>
        </w:rPr>
        <w:t>pulado neste Edital.</w:t>
      </w:r>
    </w:p>
    <w:p w14:paraId="2871DD19" w14:textId="3DDE5426" w:rsidR="00ED46F3" w:rsidRPr="0022299C" w:rsidRDefault="00ED46F3" w:rsidP="00191739">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Período de inscrição será no período de </w:t>
      </w:r>
      <w:r w:rsidR="00760725">
        <w:rPr>
          <w:rFonts w:ascii="Arial Narrow" w:hAnsi="Arial Narrow"/>
          <w:sz w:val="24"/>
          <w:szCs w:val="24"/>
        </w:rPr>
        <w:t>20/10/2025</w:t>
      </w:r>
      <w:r w:rsidRPr="0022299C">
        <w:rPr>
          <w:rFonts w:ascii="Arial Narrow" w:hAnsi="Arial Narrow"/>
          <w:sz w:val="24"/>
          <w:szCs w:val="24"/>
        </w:rPr>
        <w:t xml:space="preserve"> a </w:t>
      </w:r>
      <w:r w:rsidR="00C151E3" w:rsidRPr="0022299C">
        <w:rPr>
          <w:rFonts w:ascii="Arial Narrow" w:hAnsi="Arial Narrow"/>
          <w:sz w:val="24"/>
          <w:szCs w:val="24"/>
        </w:rPr>
        <w:t>1</w:t>
      </w:r>
      <w:r w:rsidR="00760725">
        <w:rPr>
          <w:rFonts w:ascii="Arial Narrow" w:hAnsi="Arial Narrow"/>
          <w:sz w:val="24"/>
          <w:szCs w:val="24"/>
        </w:rPr>
        <w:t>4</w:t>
      </w:r>
      <w:r w:rsidRPr="0022299C">
        <w:rPr>
          <w:rFonts w:ascii="Arial Narrow" w:hAnsi="Arial Narrow"/>
          <w:sz w:val="24"/>
          <w:szCs w:val="24"/>
        </w:rPr>
        <w:t>/11/202</w:t>
      </w:r>
      <w:r w:rsidR="00760725">
        <w:rPr>
          <w:rFonts w:ascii="Arial Narrow" w:hAnsi="Arial Narrow"/>
          <w:sz w:val="24"/>
          <w:szCs w:val="24"/>
        </w:rPr>
        <w:t>5</w:t>
      </w:r>
      <w:r w:rsidRPr="0022299C">
        <w:rPr>
          <w:rFonts w:ascii="Arial Narrow" w:hAnsi="Arial Narrow"/>
          <w:sz w:val="24"/>
          <w:szCs w:val="24"/>
        </w:rPr>
        <w:t>.</w:t>
      </w:r>
    </w:p>
    <w:p w14:paraId="03FC2065" w14:textId="6CD2A722" w:rsidR="00191739" w:rsidRPr="0022299C" w:rsidRDefault="00191739" w:rsidP="00191739">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As inscrições e a entrega dos documentos do candidato devem ser efetuadas </w:t>
      </w:r>
      <w:r w:rsidR="00765E96">
        <w:rPr>
          <w:rFonts w:ascii="Arial Narrow" w:hAnsi="Arial Narrow"/>
          <w:sz w:val="24"/>
          <w:szCs w:val="24"/>
        </w:rPr>
        <w:t>no Departamento de Ensino e Pós-Graduação no período de inscrição.</w:t>
      </w:r>
      <w:r w:rsidRPr="0022299C">
        <w:rPr>
          <w:rFonts w:ascii="Arial Narrow" w:hAnsi="Arial Narrow"/>
          <w:sz w:val="24"/>
          <w:szCs w:val="24"/>
        </w:rPr>
        <w:t xml:space="preserve"> </w:t>
      </w:r>
    </w:p>
    <w:p w14:paraId="7E12C998" w14:textId="3FB2757A" w:rsidR="00191739" w:rsidRPr="0022299C" w:rsidRDefault="00191739" w:rsidP="00191739">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No ato d</w:t>
      </w:r>
      <w:r w:rsidR="00765E96">
        <w:rPr>
          <w:rFonts w:ascii="Arial Narrow" w:hAnsi="Arial Narrow"/>
          <w:sz w:val="24"/>
          <w:szCs w:val="24"/>
        </w:rPr>
        <w:t xml:space="preserve">a inscrição, </w:t>
      </w:r>
      <w:r w:rsidRPr="0022299C">
        <w:rPr>
          <w:rFonts w:ascii="Arial Narrow" w:hAnsi="Arial Narrow"/>
          <w:sz w:val="24"/>
          <w:szCs w:val="24"/>
        </w:rPr>
        <w:t xml:space="preserve">o candidato deverá </w:t>
      </w:r>
      <w:r w:rsidR="00765E96">
        <w:rPr>
          <w:rFonts w:ascii="Arial Narrow" w:hAnsi="Arial Narrow"/>
          <w:sz w:val="24"/>
          <w:szCs w:val="24"/>
        </w:rPr>
        <w:t xml:space="preserve">entregar </w:t>
      </w:r>
      <w:r w:rsidRPr="0022299C">
        <w:rPr>
          <w:rFonts w:ascii="Arial Narrow" w:hAnsi="Arial Narrow"/>
          <w:sz w:val="24"/>
          <w:szCs w:val="24"/>
        </w:rPr>
        <w:t>os seguintes documentos – originais e/ou cópias autenticadas:</w:t>
      </w:r>
    </w:p>
    <w:p w14:paraId="59A62ED7" w14:textId="01349E3F" w:rsidR="00191739" w:rsidRPr="0022299C" w:rsidRDefault="00191739" w:rsidP="00191739">
      <w:pPr>
        <w:pStyle w:val="Ttulo"/>
        <w:numPr>
          <w:ilvl w:val="0"/>
          <w:numId w:val="5"/>
        </w:numPr>
        <w:spacing w:line="360" w:lineRule="auto"/>
        <w:jc w:val="both"/>
        <w:rPr>
          <w:rFonts w:ascii="Arial Narrow" w:hAnsi="Arial Narrow"/>
          <w:sz w:val="24"/>
          <w:szCs w:val="24"/>
        </w:rPr>
      </w:pPr>
      <w:r w:rsidRPr="0022299C">
        <w:rPr>
          <w:rFonts w:ascii="Arial Narrow" w:hAnsi="Arial Narrow"/>
          <w:sz w:val="24"/>
          <w:szCs w:val="24"/>
        </w:rPr>
        <w:t>Registro Geral (RG) ou qualquer outro documento oficial de identidade com foto, dados da filiação, data e local de nascimento e órgão expedidor.</w:t>
      </w:r>
    </w:p>
    <w:p w14:paraId="0F63C2CB" w14:textId="62A65A69" w:rsidR="00191739" w:rsidRPr="0022299C" w:rsidRDefault="00191739" w:rsidP="00191739">
      <w:pPr>
        <w:pStyle w:val="Ttulo"/>
        <w:numPr>
          <w:ilvl w:val="0"/>
          <w:numId w:val="5"/>
        </w:numPr>
        <w:spacing w:line="360" w:lineRule="auto"/>
        <w:jc w:val="both"/>
        <w:rPr>
          <w:rFonts w:ascii="Arial Narrow" w:hAnsi="Arial Narrow"/>
          <w:sz w:val="24"/>
          <w:szCs w:val="24"/>
        </w:rPr>
      </w:pPr>
      <w:r w:rsidRPr="0022299C">
        <w:rPr>
          <w:rFonts w:ascii="Arial Narrow" w:hAnsi="Arial Narrow"/>
          <w:sz w:val="24"/>
          <w:szCs w:val="24"/>
        </w:rPr>
        <w:t xml:space="preserve">Comprovante de matrícula e/ou declaração da instituição de ensino superior de que o candidato está regularmente matriculado em curso. </w:t>
      </w:r>
    </w:p>
    <w:p w14:paraId="57EE34FB" w14:textId="23B0A4C6" w:rsidR="00E47276" w:rsidRPr="0022299C" w:rsidRDefault="00765E96" w:rsidP="00191739">
      <w:pPr>
        <w:pStyle w:val="Ttulo"/>
        <w:numPr>
          <w:ilvl w:val="0"/>
          <w:numId w:val="5"/>
        </w:numPr>
        <w:spacing w:line="360" w:lineRule="auto"/>
        <w:jc w:val="both"/>
        <w:rPr>
          <w:rFonts w:ascii="Arial Narrow" w:hAnsi="Arial Narrow"/>
          <w:sz w:val="24"/>
          <w:szCs w:val="24"/>
        </w:rPr>
      </w:pPr>
      <w:r>
        <w:rPr>
          <w:rFonts w:ascii="Arial Narrow" w:hAnsi="Arial Narrow"/>
          <w:sz w:val="24"/>
          <w:szCs w:val="24"/>
        </w:rPr>
        <w:lastRenderedPageBreak/>
        <w:t>Declaração emitida</w:t>
      </w:r>
      <w:r w:rsidR="00E47276" w:rsidRPr="0022299C">
        <w:rPr>
          <w:rFonts w:ascii="Arial Narrow" w:hAnsi="Arial Narrow"/>
          <w:sz w:val="24"/>
          <w:szCs w:val="24"/>
        </w:rPr>
        <w:t xml:space="preserve"> pela instituição de ensino comprovando o período do curso e ter sido aprovado na disciplina Doenças Infecciosas e Parasitária ou equivalente como Doenças Relacionada a Agressão do Meio Ambiente (DRAMA) e Febre, Inflamação e Infecção</w:t>
      </w:r>
      <w:r w:rsidR="00512CA1" w:rsidRPr="0022299C">
        <w:rPr>
          <w:rFonts w:ascii="Arial Narrow" w:hAnsi="Arial Narrow"/>
          <w:sz w:val="24"/>
          <w:szCs w:val="24"/>
        </w:rPr>
        <w:t>.</w:t>
      </w:r>
    </w:p>
    <w:p w14:paraId="052980C4" w14:textId="684D2B91" w:rsidR="003B784C" w:rsidRPr="0022299C" w:rsidRDefault="007A72C9"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Os alunos que estiverem cursando as disciplinas sem nota final, deverão incluir entre os documentos, comprovante de matricula na disciplina e apresentar nota de aprovação até o início do estágio.</w:t>
      </w:r>
      <w:r w:rsidR="00512CA1" w:rsidRPr="0022299C">
        <w:rPr>
          <w:rFonts w:ascii="Arial Narrow" w:hAnsi="Arial Narrow"/>
          <w:sz w:val="24"/>
          <w:szCs w:val="24"/>
        </w:rPr>
        <w:t xml:space="preserve"> </w:t>
      </w:r>
    </w:p>
    <w:p w14:paraId="3481880D" w14:textId="7CA01AC1" w:rsidR="00512CA1" w:rsidRPr="0022299C" w:rsidRDefault="00512CA1"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Caso a aprovação não seja comprovada mediante declaração da instituição de ensino, o aluno, mesmo aprovado e classificado, terá sua participação cancelada e a vaga será destinada a aluno do cadastro reserva. </w:t>
      </w:r>
    </w:p>
    <w:p w14:paraId="5E6FC1FB" w14:textId="7667880E" w:rsidR="00E47276" w:rsidRPr="0022299C" w:rsidRDefault="00E47276"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O pedido de inscrição implicará a aceitação, pelo candidato, de todas as normas e condições do respectivo edital.</w:t>
      </w:r>
    </w:p>
    <w:p w14:paraId="7CDB7DD7" w14:textId="47191CD9" w:rsidR="00E47276" w:rsidRPr="0022299C" w:rsidRDefault="00E47276"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Não será admitida a inscrição do candidato que não apresentar os documentos exigidos no respectivo edital, bem como daquele que apresentar documentos ilegíveis, não originais ou que não possuam código de autenticidade (não será aceito print) e que não possibilitem a identificação da pessoa. </w:t>
      </w:r>
    </w:p>
    <w:p w14:paraId="44F85E1D" w14:textId="5BB720F9" w:rsidR="00ED46F3" w:rsidRPr="0022299C" w:rsidRDefault="00E47276" w:rsidP="00ED46F3">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Após análise da documentação apresentada pelos candidatos no período de inscrições, será publicada listagem dos candidatos cujas inscrições foram aceitas</w:t>
      </w:r>
      <w:r w:rsidR="00512CA1" w:rsidRPr="0022299C">
        <w:rPr>
          <w:rFonts w:ascii="Arial Narrow" w:hAnsi="Arial Narrow"/>
          <w:sz w:val="24"/>
          <w:szCs w:val="24"/>
        </w:rPr>
        <w:t xml:space="preserve"> no dia </w:t>
      </w:r>
      <w:r w:rsidR="00760725">
        <w:rPr>
          <w:rFonts w:ascii="Arial Narrow" w:hAnsi="Arial Narrow"/>
          <w:sz w:val="24"/>
          <w:szCs w:val="24"/>
        </w:rPr>
        <w:t>14</w:t>
      </w:r>
      <w:r w:rsidR="0055467C" w:rsidRPr="0022299C">
        <w:rPr>
          <w:rFonts w:ascii="Arial Narrow" w:hAnsi="Arial Narrow"/>
          <w:sz w:val="24"/>
          <w:szCs w:val="24"/>
        </w:rPr>
        <w:t>/11</w:t>
      </w:r>
      <w:r w:rsidR="00ED46F3" w:rsidRPr="0022299C">
        <w:rPr>
          <w:rFonts w:ascii="Arial Narrow" w:hAnsi="Arial Narrow"/>
          <w:sz w:val="24"/>
          <w:szCs w:val="24"/>
        </w:rPr>
        <w:t>/202</w:t>
      </w:r>
      <w:r w:rsidR="00760725">
        <w:rPr>
          <w:rFonts w:ascii="Arial Narrow" w:hAnsi="Arial Narrow"/>
          <w:sz w:val="24"/>
          <w:szCs w:val="24"/>
        </w:rPr>
        <w:t>5</w:t>
      </w:r>
      <w:r w:rsidRPr="0022299C">
        <w:rPr>
          <w:rFonts w:ascii="Arial Narrow" w:hAnsi="Arial Narrow"/>
          <w:sz w:val="24"/>
          <w:szCs w:val="24"/>
        </w:rPr>
        <w:t>.</w:t>
      </w:r>
    </w:p>
    <w:p w14:paraId="6DAF2C94" w14:textId="77777777" w:rsidR="00E47276" w:rsidRPr="0022299C" w:rsidRDefault="00E47276" w:rsidP="006C4A66">
      <w:pPr>
        <w:pStyle w:val="Ttulo"/>
        <w:spacing w:line="360" w:lineRule="auto"/>
        <w:jc w:val="both"/>
        <w:rPr>
          <w:rFonts w:ascii="Arial Narrow" w:hAnsi="Arial Narrow"/>
          <w:sz w:val="24"/>
          <w:szCs w:val="24"/>
        </w:rPr>
      </w:pPr>
    </w:p>
    <w:p w14:paraId="54151333" w14:textId="2B8DA5A6" w:rsidR="006C4A66" w:rsidRPr="0022299C" w:rsidRDefault="006C4A66" w:rsidP="006C4A66">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 xml:space="preserve">DOS </w:t>
      </w:r>
      <w:r w:rsidR="00C151E3" w:rsidRPr="0022299C">
        <w:rPr>
          <w:rFonts w:ascii="Arial Narrow" w:hAnsi="Arial Narrow"/>
          <w:b/>
          <w:sz w:val="24"/>
          <w:szCs w:val="24"/>
        </w:rPr>
        <w:t>ASSUNTOS PARA O PROCESSO SELETIVO</w:t>
      </w:r>
    </w:p>
    <w:p w14:paraId="13923C75" w14:textId="686C7A82" w:rsidR="006C4A66" w:rsidRDefault="006C4A66" w:rsidP="006C4A66">
      <w:pPr>
        <w:pStyle w:val="Ttulo"/>
        <w:spacing w:line="360" w:lineRule="auto"/>
        <w:ind w:left="360"/>
        <w:jc w:val="both"/>
        <w:rPr>
          <w:rFonts w:ascii="Arial Narrow" w:hAnsi="Arial Narrow"/>
          <w:sz w:val="24"/>
          <w:szCs w:val="24"/>
        </w:rPr>
      </w:pPr>
      <w:r w:rsidRPr="0022299C">
        <w:rPr>
          <w:rFonts w:ascii="Arial Narrow" w:hAnsi="Arial Narrow"/>
          <w:sz w:val="24"/>
          <w:szCs w:val="24"/>
        </w:rPr>
        <w:t>Malária, Hepatites Virais Agudas</w:t>
      </w:r>
      <w:r w:rsidR="00EA38B8">
        <w:rPr>
          <w:rFonts w:ascii="Arial Narrow" w:hAnsi="Arial Narrow"/>
          <w:sz w:val="24"/>
          <w:szCs w:val="24"/>
        </w:rPr>
        <w:t xml:space="preserve"> e </w:t>
      </w:r>
      <w:r w:rsidRPr="0022299C">
        <w:rPr>
          <w:rFonts w:ascii="Arial Narrow" w:hAnsi="Arial Narrow"/>
          <w:sz w:val="24"/>
          <w:szCs w:val="24"/>
        </w:rPr>
        <w:t>Crônicas; Arboviroses (Dengue, Chicungunya, Zika</w:t>
      </w:r>
      <w:r w:rsidR="00760725">
        <w:rPr>
          <w:rFonts w:ascii="Arial Narrow" w:hAnsi="Arial Narrow"/>
          <w:sz w:val="24"/>
          <w:szCs w:val="24"/>
        </w:rPr>
        <w:t xml:space="preserve"> vírus</w:t>
      </w:r>
      <w:r w:rsidRPr="0022299C">
        <w:rPr>
          <w:rFonts w:ascii="Arial Narrow" w:hAnsi="Arial Narrow"/>
          <w:sz w:val="24"/>
          <w:szCs w:val="24"/>
        </w:rPr>
        <w:t>); Sarampo; Doenças de Chagas; Leptospirose; Febre Amarela; Febre Tifóide;  Raiva  Humana; Tétano;  Acidente por Animais  Peçonhentos;    Infecção</w:t>
      </w:r>
      <w:r w:rsidR="00760725">
        <w:rPr>
          <w:rFonts w:ascii="Arial Narrow" w:hAnsi="Arial Narrow"/>
          <w:sz w:val="24"/>
          <w:szCs w:val="24"/>
        </w:rPr>
        <w:t xml:space="preserve"> e H</w:t>
      </w:r>
      <w:r w:rsidRPr="0022299C">
        <w:rPr>
          <w:rFonts w:ascii="Arial Narrow" w:hAnsi="Arial Narrow"/>
          <w:sz w:val="24"/>
          <w:szCs w:val="24"/>
        </w:rPr>
        <w:t>istória Natural</w:t>
      </w:r>
      <w:r w:rsidR="00760725">
        <w:rPr>
          <w:rFonts w:ascii="Arial Narrow" w:hAnsi="Arial Narrow"/>
          <w:sz w:val="24"/>
          <w:szCs w:val="24"/>
        </w:rPr>
        <w:t xml:space="preserve"> do HIV</w:t>
      </w:r>
      <w:r w:rsidRPr="0022299C">
        <w:rPr>
          <w:rFonts w:ascii="Arial Narrow" w:hAnsi="Arial Narrow"/>
          <w:sz w:val="24"/>
          <w:szCs w:val="24"/>
        </w:rPr>
        <w:t>; HIV/Aids (Doenças Oportunistas); Sepse</w:t>
      </w:r>
      <w:r w:rsidR="00760725">
        <w:rPr>
          <w:rFonts w:ascii="Arial Narrow" w:hAnsi="Arial Narrow"/>
          <w:sz w:val="24"/>
          <w:szCs w:val="24"/>
        </w:rPr>
        <w:t xml:space="preserve"> e choque septico</w:t>
      </w:r>
      <w:r w:rsidR="0054606A">
        <w:rPr>
          <w:rFonts w:ascii="Arial Narrow" w:hAnsi="Arial Narrow"/>
          <w:sz w:val="24"/>
          <w:szCs w:val="24"/>
        </w:rPr>
        <w:t>; Me</w:t>
      </w:r>
      <w:r w:rsidRPr="0022299C">
        <w:rPr>
          <w:rFonts w:ascii="Arial Narrow" w:hAnsi="Arial Narrow"/>
          <w:sz w:val="24"/>
          <w:szCs w:val="24"/>
        </w:rPr>
        <w:t>ningites</w:t>
      </w:r>
      <w:r w:rsidR="00760725">
        <w:rPr>
          <w:rFonts w:ascii="Arial Narrow" w:hAnsi="Arial Narrow"/>
          <w:sz w:val="24"/>
          <w:szCs w:val="24"/>
        </w:rPr>
        <w:t xml:space="preserve">; </w:t>
      </w:r>
      <w:r w:rsidRPr="0022299C">
        <w:rPr>
          <w:rFonts w:ascii="Arial Narrow" w:hAnsi="Arial Narrow"/>
          <w:sz w:val="24"/>
          <w:szCs w:val="24"/>
        </w:rPr>
        <w:t>Tuberculose; Leishamaniose Visceral; Leishmaniose Cutânea e Mucosa.</w:t>
      </w:r>
    </w:p>
    <w:p w14:paraId="0E3B4609" w14:textId="77777777" w:rsidR="005735C3" w:rsidRDefault="005735C3" w:rsidP="006C4A66">
      <w:pPr>
        <w:pStyle w:val="Ttulo"/>
        <w:spacing w:line="360" w:lineRule="auto"/>
        <w:ind w:left="360"/>
        <w:jc w:val="both"/>
        <w:rPr>
          <w:rFonts w:ascii="Arial Narrow" w:hAnsi="Arial Narrow"/>
          <w:sz w:val="24"/>
          <w:szCs w:val="24"/>
        </w:rPr>
      </w:pPr>
    </w:p>
    <w:p w14:paraId="6B950B82" w14:textId="0B0102BC" w:rsidR="00E47276" w:rsidRPr="0022299C" w:rsidRDefault="00E47276" w:rsidP="00E47276">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lastRenderedPageBreak/>
        <w:t>DOS CRITÉRIOS DE AVALIAÇÃO</w:t>
      </w:r>
    </w:p>
    <w:p w14:paraId="40D2AFCD" w14:textId="1AA749A1" w:rsidR="00E47276" w:rsidRPr="0022299C" w:rsidRDefault="003F14D3"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O Processo Seletivo consistirá da aplicação de prova somativa com atribuição de nota de 0 (zero) a 10 (dez).</w:t>
      </w:r>
    </w:p>
    <w:p w14:paraId="438D3140" w14:textId="5DA427FD" w:rsidR="003F14D3" w:rsidRPr="0022299C" w:rsidRDefault="003F14D3"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Será considerada nota </w:t>
      </w:r>
      <w:r w:rsidR="00A82BA2">
        <w:rPr>
          <w:rFonts w:ascii="Arial Narrow" w:hAnsi="Arial Narrow"/>
          <w:sz w:val="24"/>
          <w:szCs w:val="24"/>
        </w:rPr>
        <w:t>6</w:t>
      </w:r>
      <w:r w:rsidRPr="0022299C">
        <w:rPr>
          <w:rFonts w:ascii="Arial Narrow" w:hAnsi="Arial Narrow"/>
          <w:sz w:val="24"/>
          <w:szCs w:val="24"/>
        </w:rPr>
        <w:t xml:space="preserve"> (</w:t>
      </w:r>
      <w:r w:rsidR="00A82BA2">
        <w:rPr>
          <w:rFonts w:ascii="Arial Narrow" w:hAnsi="Arial Narrow"/>
          <w:sz w:val="24"/>
          <w:szCs w:val="24"/>
        </w:rPr>
        <w:t>seis</w:t>
      </w:r>
      <w:r w:rsidRPr="0022299C">
        <w:rPr>
          <w:rFonts w:ascii="Arial Narrow" w:hAnsi="Arial Narrow"/>
          <w:sz w:val="24"/>
          <w:szCs w:val="24"/>
        </w:rPr>
        <w:t>) como mínima pontuação para aprovação.</w:t>
      </w:r>
    </w:p>
    <w:p w14:paraId="27D38D73" w14:textId="21963859" w:rsidR="00ED46F3" w:rsidRPr="0022299C" w:rsidRDefault="00ED46F3"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A prova (avaliação somativa) ocorrerá no dia </w:t>
      </w:r>
      <w:r w:rsidR="00760725">
        <w:rPr>
          <w:rFonts w:ascii="Arial Narrow" w:hAnsi="Arial Narrow"/>
          <w:sz w:val="24"/>
          <w:szCs w:val="24"/>
        </w:rPr>
        <w:t>28</w:t>
      </w:r>
      <w:r w:rsidRPr="0022299C">
        <w:rPr>
          <w:rFonts w:ascii="Arial Narrow" w:hAnsi="Arial Narrow"/>
          <w:sz w:val="24"/>
          <w:szCs w:val="24"/>
        </w:rPr>
        <w:t>/1</w:t>
      </w:r>
      <w:r w:rsidR="00760725">
        <w:rPr>
          <w:rFonts w:ascii="Arial Narrow" w:hAnsi="Arial Narrow"/>
          <w:sz w:val="24"/>
          <w:szCs w:val="24"/>
        </w:rPr>
        <w:t>1</w:t>
      </w:r>
      <w:r w:rsidRPr="0022299C">
        <w:rPr>
          <w:rFonts w:ascii="Arial Narrow" w:hAnsi="Arial Narrow"/>
          <w:sz w:val="24"/>
          <w:szCs w:val="24"/>
        </w:rPr>
        <w:t>/202</w:t>
      </w:r>
      <w:r w:rsidR="00760725">
        <w:rPr>
          <w:rFonts w:ascii="Arial Narrow" w:hAnsi="Arial Narrow"/>
          <w:sz w:val="24"/>
          <w:szCs w:val="24"/>
        </w:rPr>
        <w:t>5</w:t>
      </w:r>
      <w:r w:rsidRPr="0022299C">
        <w:rPr>
          <w:rFonts w:ascii="Arial Narrow" w:hAnsi="Arial Narrow"/>
          <w:sz w:val="24"/>
          <w:szCs w:val="24"/>
        </w:rPr>
        <w:t xml:space="preserve"> no horário de 1</w:t>
      </w:r>
      <w:r w:rsidR="000D2F5D">
        <w:rPr>
          <w:rFonts w:ascii="Arial Narrow" w:hAnsi="Arial Narrow"/>
          <w:sz w:val="24"/>
          <w:szCs w:val="24"/>
        </w:rPr>
        <w:t>5</w:t>
      </w:r>
      <w:r w:rsidRPr="0022299C">
        <w:rPr>
          <w:rFonts w:ascii="Arial Narrow" w:hAnsi="Arial Narrow"/>
          <w:sz w:val="24"/>
          <w:szCs w:val="24"/>
        </w:rPr>
        <w:t xml:space="preserve"> as 1</w:t>
      </w:r>
      <w:r w:rsidR="000D2F5D">
        <w:rPr>
          <w:rFonts w:ascii="Arial Narrow" w:hAnsi="Arial Narrow"/>
          <w:sz w:val="24"/>
          <w:szCs w:val="24"/>
        </w:rPr>
        <w:t>7</w:t>
      </w:r>
      <w:r w:rsidRPr="0022299C">
        <w:rPr>
          <w:rFonts w:ascii="Arial Narrow" w:hAnsi="Arial Narrow"/>
          <w:sz w:val="24"/>
          <w:szCs w:val="24"/>
        </w:rPr>
        <w:t xml:space="preserve"> horas no Auditório</w:t>
      </w:r>
      <w:r w:rsidR="005735C3">
        <w:rPr>
          <w:rFonts w:ascii="Arial Narrow" w:hAnsi="Arial Narrow"/>
          <w:sz w:val="24"/>
          <w:szCs w:val="24"/>
        </w:rPr>
        <w:t xml:space="preserve"> Luiz Montenegro </w:t>
      </w:r>
      <w:r w:rsidRPr="0022299C">
        <w:rPr>
          <w:rFonts w:ascii="Arial Narrow" w:hAnsi="Arial Narrow"/>
          <w:sz w:val="24"/>
          <w:szCs w:val="24"/>
        </w:rPr>
        <w:t>na FMT-HVD</w:t>
      </w:r>
    </w:p>
    <w:p w14:paraId="513B8FE2" w14:textId="2F9AFD6E" w:rsidR="003F14D3" w:rsidRDefault="003F14D3"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O resultado</w:t>
      </w:r>
      <w:r w:rsidR="00C151E3" w:rsidRPr="0022299C">
        <w:rPr>
          <w:rFonts w:ascii="Arial Narrow" w:hAnsi="Arial Narrow"/>
          <w:sz w:val="24"/>
          <w:szCs w:val="24"/>
        </w:rPr>
        <w:t xml:space="preserve"> do processo seletivo </w:t>
      </w:r>
      <w:r w:rsidRPr="0022299C">
        <w:rPr>
          <w:rFonts w:ascii="Arial Narrow" w:hAnsi="Arial Narrow"/>
          <w:sz w:val="24"/>
          <w:szCs w:val="24"/>
        </w:rPr>
        <w:t xml:space="preserve">será divulgado no dia </w:t>
      </w:r>
      <w:r w:rsidR="00AB65C6">
        <w:rPr>
          <w:rFonts w:ascii="Arial Narrow" w:hAnsi="Arial Narrow"/>
          <w:sz w:val="24"/>
          <w:szCs w:val="24"/>
        </w:rPr>
        <w:t>03</w:t>
      </w:r>
      <w:r w:rsidR="00ED46F3" w:rsidRPr="0022299C">
        <w:rPr>
          <w:rFonts w:ascii="Arial Narrow" w:hAnsi="Arial Narrow"/>
          <w:sz w:val="24"/>
          <w:szCs w:val="24"/>
        </w:rPr>
        <w:t>/12/202</w:t>
      </w:r>
      <w:r w:rsidR="000D2F5D">
        <w:rPr>
          <w:rFonts w:ascii="Arial Narrow" w:hAnsi="Arial Narrow"/>
          <w:sz w:val="24"/>
          <w:szCs w:val="24"/>
        </w:rPr>
        <w:t>5</w:t>
      </w:r>
      <w:r w:rsidRPr="0022299C">
        <w:rPr>
          <w:rFonts w:ascii="Arial Narrow" w:hAnsi="Arial Narrow"/>
          <w:sz w:val="24"/>
          <w:szCs w:val="24"/>
        </w:rPr>
        <w:t xml:space="preserve">, contendo a lista dos candidatos em ordem decrescente de pontuação. </w:t>
      </w:r>
    </w:p>
    <w:p w14:paraId="5BEE9E0E" w14:textId="517018B3" w:rsidR="00AB65C6" w:rsidRDefault="00AB65C6" w:rsidP="00E47276">
      <w:pPr>
        <w:pStyle w:val="Ttulo"/>
        <w:numPr>
          <w:ilvl w:val="1"/>
          <w:numId w:val="4"/>
        </w:numPr>
        <w:spacing w:line="360" w:lineRule="auto"/>
        <w:jc w:val="both"/>
        <w:rPr>
          <w:rFonts w:ascii="Arial Narrow" w:hAnsi="Arial Narrow"/>
          <w:sz w:val="24"/>
          <w:szCs w:val="24"/>
        </w:rPr>
      </w:pPr>
      <w:r>
        <w:rPr>
          <w:rFonts w:ascii="Arial Narrow" w:hAnsi="Arial Narrow"/>
          <w:sz w:val="24"/>
          <w:szCs w:val="24"/>
        </w:rPr>
        <w:t>O período de 04 a 08/12/2025 será destinado a prazo recursal.</w:t>
      </w:r>
    </w:p>
    <w:p w14:paraId="0B0456F0" w14:textId="032924E1" w:rsidR="003F14D3" w:rsidRPr="0022299C" w:rsidRDefault="003F14D3" w:rsidP="00E47276">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Ocorrendo empate dos candidatos, serão utilizados como critérios de desempate:</w:t>
      </w:r>
    </w:p>
    <w:p w14:paraId="5C78843C" w14:textId="42A78306" w:rsidR="003F14D3" w:rsidRPr="0022299C" w:rsidRDefault="003F14D3" w:rsidP="003F14D3">
      <w:pPr>
        <w:pStyle w:val="Ttulo"/>
        <w:numPr>
          <w:ilvl w:val="0"/>
          <w:numId w:val="6"/>
        </w:numPr>
        <w:spacing w:line="360" w:lineRule="auto"/>
        <w:jc w:val="both"/>
        <w:rPr>
          <w:rFonts w:ascii="Arial Narrow" w:hAnsi="Arial Narrow"/>
          <w:sz w:val="24"/>
          <w:szCs w:val="24"/>
        </w:rPr>
      </w:pPr>
      <w:r w:rsidRPr="0022299C">
        <w:rPr>
          <w:rFonts w:ascii="Arial Narrow" w:hAnsi="Arial Narrow"/>
          <w:sz w:val="24"/>
          <w:szCs w:val="24"/>
        </w:rPr>
        <w:t>Maior período cursado na medicina.</w:t>
      </w:r>
    </w:p>
    <w:p w14:paraId="4550AA71" w14:textId="36257F5F" w:rsidR="003F14D3" w:rsidRPr="0022299C" w:rsidRDefault="003F14D3" w:rsidP="003F14D3">
      <w:pPr>
        <w:pStyle w:val="Ttulo"/>
        <w:numPr>
          <w:ilvl w:val="0"/>
          <w:numId w:val="6"/>
        </w:numPr>
        <w:spacing w:line="360" w:lineRule="auto"/>
        <w:jc w:val="both"/>
        <w:rPr>
          <w:rFonts w:ascii="Arial Narrow" w:hAnsi="Arial Narrow"/>
          <w:sz w:val="24"/>
          <w:szCs w:val="24"/>
        </w:rPr>
      </w:pPr>
      <w:r w:rsidRPr="0022299C">
        <w:rPr>
          <w:rFonts w:ascii="Arial Narrow" w:hAnsi="Arial Narrow"/>
          <w:sz w:val="24"/>
          <w:szCs w:val="24"/>
        </w:rPr>
        <w:t>Maior idade.</w:t>
      </w:r>
    </w:p>
    <w:p w14:paraId="6A861917" w14:textId="77777777" w:rsidR="003F14D3" w:rsidRPr="0022299C" w:rsidRDefault="003F14D3" w:rsidP="003F14D3">
      <w:pPr>
        <w:pStyle w:val="Ttulo"/>
        <w:spacing w:line="360" w:lineRule="auto"/>
        <w:ind w:left="720"/>
        <w:jc w:val="both"/>
        <w:rPr>
          <w:rFonts w:ascii="Arial Narrow" w:hAnsi="Arial Narrow"/>
          <w:sz w:val="24"/>
          <w:szCs w:val="24"/>
        </w:rPr>
      </w:pPr>
    </w:p>
    <w:p w14:paraId="1F53F436" w14:textId="4BA883C2" w:rsidR="00493FA4" w:rsidRDefault="00493FA4" w:rsidP="004E1BE8">
      <w:pPr>
        <w:pStyle w:val="Ttulo"/>
        <w:numPr>
          <w:ilvl w:val="0"/>
          <w:numId w:val="4"/>
        </w:numPr>
        <w:spacing w:line="360" w:lineRule="auto"/>
        <w:jc w:val="both"/>
        <w:rPr>
          <w:rFonts w:ascii="Arial Narrow" w:hAnsi="Arial Narrow"/>
          <w:b/>
          <w:sz w:val="24"/>
          <w:szCs w:val="24"/>
        </w:rPr>
      </w:pPr>
      <w:r>
        <w:rPr>
          <w:rFonts w:ascii="Arial Narrow" w:hAnsi="Arial Narrow"/>
          <w:b/>
          <w:sz w:val="24"/>
          <w:szCs w:val="24"/>
        </w:rPr>
        <w:t>DA APROVAÇÃO</w:t>
      </w:r>
    </w:p>
    <w:p w14:paraId="74D72F8E" w14:textId="3453BFE6" w:rsidR="00493FA4" w:rsidRDefault="00493FA4" w:rsidP="00493FA4">
      <w:pPr>
        <w:pStyle w:val="Ttulo"/>
        <w:numPr>
          <w:ilvl w:val="1"/>
          <w:numId w:val="4"/>
        </w:numPr>
        <w:spacing w:line="360" w:lineRule="auto"/>
        <w:jc w:val="both"/>
        <w:rPr>
          <w:rFonts w:ascii="Arial Narrow" w:hAnsi="Arial Narrow"/>
          <w:bCs/>
          <w:sz w:val="24"/>
          <w:szCs w:val="24"/>
        </w:rPr>
      </w:pPr>
      <w:r>
        <w:rPr>
          <w:rFonts w:ascii="Arial Narrow" w:hAnsi="Arial Narrow"/>
          <w:bCs/>
          <w:sz w:val="24"/>
          <w:szCs w:val="24"/>
        </w:rPr>
        <w:t>Será considerado aprovado o candidato que alcançar nota 06 (seis).</w:t>
      </w:r>
    </w:p>
    <w:p w14:paraId="7584EE6B" w14:textId="77777777" w:rsidR="00615F48" w:rsidRDefault="00493FA4" w:rsidP="00493FA4">
      <w:pPr>
        <w:pStyle w:val="Ttulo"/>
        <w:numPr>
          <w:ilvl w:val="1"/>
          <w:numId w:val="4"/>
        </w:numPr>
        <w:spacing w:line="360" w:lineRule="auto"/>
        <w:jc w:val="both"/>
        <w:rPr>
          <w:rFonts w:ascii="Arial Narrow" w:hAnsi="Arial Narrow"/>
          <w:bCs/>
          <w:sz w:val="24"/>
          <w:szCs w:val="24"/>
        </w:rPr>
      </w:pPr>
      <w:r>
        <w:rPr>
          <w:rFonts w:ascii="Arial Narrow" w:hAnsi="Arial Narrow"/>
          <w:bCs/>
          <w:sz w:val="24"/>
          <w:szCs w:val="24"/>
        </w:rPr>
        <w:t>Será considerado aprovado e classificado, o candidato que aprovado</w:t>
      </w:r>
      <w:r w:rsidR="00615F48">
        <w:rPr>
          <w:rFonts w:ascii="Arial Narrow" w:hAnsi="Arial Narrow"/>
          <w:bCs/>
          <w:sz w:val="24"/>
          <w:szCs w:val="24"/>
        </w:rPr>
        <w:t xml:space="preserve"> até a classificação 35 (trinta e cinco).</w:t>
      </w:r>
    </w:p>
    <w:p w14:paraId="6B390252" w14:textId="70163006" w:rsidR="00493FA4" w:rsidRDefault="00615F48" w:rsidP="00493FA4">
      <w:pPr>
        <w:pStyle w:val="Ttulo"/>
        <w:numPr>
          <w:ilvl w:val="1"/>
          <w:numId w:val="4"/>
        </w:numPr>
        <w:spacing w:line="360" w:lineRule="auto"/>
        <w:jc w:val="both"/>
        <w:rPr>
          <w:rFonts w:ascii="Arial Narrow" w:hAnsi="Arial Narrow"/>
          <w:bCs/>
          <w:sz w:val="24"/>
          <w:szCs w:val="24"/>
        </w:rPr>
      </w:pPr>
      <w:r>
        <w:rPr>
          <w:rFonts w:ascii="Arial Narrow" w:hAnsi="Arial Narrow"/>
          <w:bCs/>
          <w:sz w:val="24"/>
          <w:szCs w:val="24"/>
        </w:rPr>
        <w:t>Os candidatos aprovados mas que ultrapassarem a classificação 35 (trinta e cinco) irão compor cadastro reserva e chamado em caso de desistência ou desclassificação.</w:t>
      </w:r>
    </w:p>
    <w:p w14:paraId="65A18B3A" w14:textId="77777777" w:rsidR="00615F48" w:rsidRPr="00493FA4" w:rsidRDefault="00615F48" w:rsidP="00615F48">
      <w:pPr>
        <w:pStyle w:val="Ttulo"/>
        <w:spacing w:line="360" w:lineRule="auto"/>
        <w:ind w:left="360"/>
        <w:jc w:val="both"/>
        <w:rPr>
          <w:rFonts w:ascii="Arial Narrow" w:hAnsi="Arial Narrow"/>
          <w:bCs/>
          <w:sz w:val="24"/>
          <w:szCs w:val="24"/>
        </w:rPr>
      </w:pPr>
    </w:p>
    <w:p w14:paraId="565881E6" w14:textId="6ABAE79A" w:rsidR="004E1BE8" w:rsidRPr="0022299C" w:rsidRDefault="004E1BE8" w:rsidP="004E1BE8">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DO RESULTADO FINAL</w:t>
      </w:r>
    </w:p>
    <w:p w14:paraId="1D0EB96C" w14:textId="5DBFABB1" w:rsidR="004E1BE8" w:rsidRDefault="004E1BE8" w:rsidP="004E1BE8">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 xml:space="preserve">O resultado final será divulgado </w:t>
      </w:r>
      <w:r w:rsidR="005735C3">
        <w:rPr>
          <w:rFonts w:ascii="Arial Narrow" w:hAnsi="Arial Narrow"/>
          <w:sz w:val="24"/>
          <w:szCs w:val="24"/>
        </w:rPr>
        <w:t xml:space="preserve">através de </w:t>
      </w:r>
      <w:r w:rsidR="005735C3" w:rsidRPr="0022299C">
        <w:rPr>
          <w:rFonts w:ascii="Arial Narrow" w:hAnsi="Arial Narrow"/>
          <w:sz w:val="24"/>
          <w:szCs w:val="24"/>
        </w:rPr>
        <w:t>lista dos candidatos em ordem decrescente de pontuação</w:t>
      </w:r>
      <w:r w:rsidR="005735C3">
        <w:rPr>
          <w:rFonts w:ascii="Arial Narrow" w:hAnsi="Arial Narrow"/>
          <w:sz w:val="24"/>
          <w:szCs w:val="24"/>
        </w:rPr>
        <w:t xml:space="preserve"> no Departamento de Ensino e Pós-Graduação (DEPOG) no </w:t>
      </w:r>
      <w:r w:rsidR="00AB65C6">
        <w:rPr>
          <w:rFonts w:ascii="Arial Narrow" w:hAnsi="Arial Narrow"/>
          <w:sz w:val="24"/>
          <w:szCs w:val="24"/>
        </w:rPr>
        <w:t>09</w:t>
      </w:r>
      <w:r w:rsidR="0055467C" w:rsidRPr="0022299C">
        <w:rPr>
          <w:rFonts w:ascii="Arial Narrow" w:hAnsi="Arial Narrow"/>
          <w:sz w:val="24"/>
          <w:szCs w:val="24"/>
        </w:rPr>
        <w:t>/12/202</w:t>
      </w:r>
      <w:r w:rsidR="000D2F5D">
        <w:rPr>
          <w:rFonts w:ascii="Arial Narrow" w:hAnsi="Arial Narrow"/>
          <w:sz w:val="24"/>
          <w:szCs w:val="24"/>
        </w:rPr>
        <w:t>5</w:t>
      </w:r>
      <w:r w:rsidRPr="0022299C">
        <w:rPr>
          <w:rFonts w:ascii="Arial Narrow" w:hAnsi="Arial Narrow"/>
          <w:sz w:val="24"/>
          <w:szCs w:val="24"/>
        </w:rPr>
        <w:t>.</w:t>
      </w:r>
    </w:p>
    <w:p w14:paraId="2D9E7399" w14:textId="332E76D0" w:rsidR="00615F48" w:rsidRPr="0022299C" w:rsidRDefault="00615F48" w:rsidP="004E1BE8">
      <w:pPr>
        <w:pStyle w:val="Ttulo"/>
        <w:numPr>
          <w:ilvl w:val="1"/>
          <w:numId w:val="4"/>
        </w:numPr>
        <w:spacing w:line="360" w:lineRule="auto"/>
        <w:jc w:val="both"/>
        <w:rPr>
          <w:rFonts w:ascii="Arial Narrow" w:hAnsi="Arial Narrow"/>
          <w:sz w:val="24"/>
          <w:szCs w:val="24"/>
        </w:rPr>
      </w:pPr>
      <w:r>
        <w:rPr>
          <w:rFonts w:ascii="Arial Narrow" w:hAnsi="Arial Narrow"/>
          <w:sz w:val="24"/>
          <w:szCs w:val="24"/>
        </w:rPr>
        <w:t>Será considerado desclassificado o candidato que mesmo aprovado e classificado, não apresentar a documentação exigida.</w:t>
      </w:r>
    </w:p>
    <w:p w14:paraId="2FAF2940" w14:textId="291E9A24" w:rsidR="006C4A66" w:rsidRPr="0022299C" w:rsidRDefault="006C4A66" w:rsidP="006C4A66">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lastRenderedPageBreak/>
        <w:t>DO INÍCIO DAS ATIVIDADES</w:t>
      </w:r>
    </w:p>
    <w:p w14:paraId="3FAC411A" w14:textId="332F85CB" w:rsidR="000E15DA" w:rsidRPr="0022299C" w:rsidRDefault="006C4A66" w:rsidP="00C151E3">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As atividades do estágio voluntário em medicina terão iníci</w:t>
      </w:r>
      <w:r w:rsidR="00C151E3" w:rsidRPr="0022299C">
        <w:rPr>
          <w:rFonts w:ascii="Arial Narrow" w:hAnsi="Arial Narrow"/>
          <w:sz w:val="24"/>
          <w:szCs w:val="24"/>
        </w:rPr>
        <w:t>o dia 1</w:t>
      </w:r>
      <w:r w:rsidR="00AB65C6">
        <w:rPr>
          <w:rFonts w:ascii="Arial Narrow" w:hAnsi="Arial Narrow"/>
          <w:sz w:val="24"/>
          <w:szCs w:val="24"/>
        </w:rPr>
        <w:t>9</w:t>
      </w:r>
      <w:r w:rsidR="00C151E3" w:rsidRPr="0022299C">
        <w:rPr>
          <w:rFonts w:ascii="Arial Narrow" w:hAnsi="Arial Narrow"/>
          <w:sz w:val="24"/>
          <w:szCs w:val="24"/>
        </w:rPr>
        <w:t>/12/202</w:t>
      </w:r>
      <w:r w:rsidR="000D2F5D">
        <w:rPr>
          <w:rFonts w:ascii="Arial Narrow" w:hAnsi="Arial Narrow"/>
          <w:sz w:val="24"/>
          <w:szCs w:val="24"/>
        </w:rPr>
        <w:t>5</w:t>
      </w:r>
      <w:r w:rsidR="00C151E3" w:rsidRPr="0022299C">
        <w:rPr>
          <w:rFonts w:ascii="Arial Narrow" w:hAnsi="Arial Narrow"/>
          <w:sz w:val="24"/>
          <w:szCs w:val="24"/>
        </w:rPr>
        <w:t xml:space="preserve"> as 0</w:t>
      </w:r>
      <w:r w:rsidR="00AB65C6">
        <w:rPr>
          <w:rFonts w:ascii="Arial Narrow" w:hAnsi="Arial Narrow"/>
          <w:sz w:val="24"/>
          <w:szCs w:val="24"/>
        </w:rPr>
        <w:t>7</w:t>
      </w:r>
      <w:r w:rsidR="00C151E3" w:rsidRPr="0022299C">
        <w:rPr>
          <w:rFonts w:ascii="Arial Narrow" w:hAnsi="Arial Narrow"/>
          <w:sz w:val="24"/>
          <w:szCs w:val="24"/>
        </w:rPr>
        <w:t>:00 horas.</w:t>
      </w:r>
    </w:p>
    <w:p w14:paraId="30267BA4" w14:textId="2885B800" w:rsidR="00C151E3" w:rsidRPr="0022299C" w:rsidRDefault="00C151E3" w:rsidP="00C151E3">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As atividades do estágio voluntário para estudantes do c</w:t>
      </w:r>
      <w:r w:rsidR="005735C3">
        <w:rPr>
          <w:rFonts w:ascii="Arial Narrow" w:hAnsi="Arial Narrow"/>
          <w:sz w:val="24"/>
          <w:szCs w:val="24"/>
        </w:rPr>
        <w:t xml:space="preserve">urso de medicina encerram dia </w:t>
      </w:r>
      <w:r w:rsidR="00AB65C6">
        <w:rPr>
          <w:rFonts w:ascii="Arial Narrow" w:hAnsi="Arial Narrow"/>
          <w:sz w:val="24"/>
          <w:szCs w:val="24"/>
        </w:rPr>
        <w:t>02/02</w:t>
      </w:r>
      <w:r w:rsidR="00F37E57">
        <w:rPr>
          <w:rFonts w:ascii="Arial Narrow" w:hAnsi="Arial Narrow"/>
          <w:sz w:val="24"/>
          <w:szCs w:val="24"/>
        </w:rPr>
        <w:t>/2025</w:t>
      </w:r>
      <w:r w:rsidR="00AB65C6">
        <w:rPr>
          <w:rFonts w:ascii="Arial Narrow" w:hAnsi="Arial Narrow"/>
          <w:sz w:val="24"/>
          <w:szCs w:val="24"/>
        </w:rPr>
        <w:t xml:space="preserve"> em cerimônia de encerramento</w:t>
      </w:r>
      <w:r w:rsidR="00BE7B24">
        <w:rPr>
          <w:rFonts w:ascii="Arial Narrow" w:hAnsi="Arial Narrow"/>
          <w:sz w:val="24"/>
          <w:szCs w:val="24"/>
        </w:rPr>
        <w:t xml:space="preserve"> as 10:30 horas no Auditório Luiz Montenegro</w:t>
      </w:r>
      <w:r w:rsidRPr="0022299C">
        <w:rPr>
          <w:rFonts w:ascii="Arial Narrow" w:hAnsi="Arial Narrow"/>
          <w:sz w:val="24"/>
          <w:szCs w:val="24"/>
        </w:rPr>
        <w:t>.</w:t>
      </w:r>
    </w:p>
    <w:p w14:paraId="418792F4" w14:textId="7073CA68" w:rsidR="00C151E3" w:rsidRDefault="00C151E3" w:rsidP="00C151E3">
      <w:pPr>
        <w:pStyle w:val="Ttulo"/>
        <w:numPr>
          <w:ilvl w:val="1"/>
          <w:numId w:val="4"/>
        </w:numPr>
        <w:spacing w:line="360" w:lineRule="auto"/>
        <w:jc w:val="both"/>
        <w:rPr>
          <w:rFonts w:ascii="Arial Narrow" w:hAnsi="Arial Narrow"/>
          <w:sz w:val="24"/>
          <w:szCs w:val="24"/>
        </w:rPr>
      </w:pPr>
      <w:r w:rsidRPr="0022299C">
        <w:rPr>
          <w:rFonts w:ascii="Arial Narrow" w:hAnsi="Arial Narrow"/>
          <w:sz w:val="24"/>
          <w:szCs w:val="24"/>
        </w:rPr>
        <w:t>Recepção</w:t>
      </w:r>
      <w:r w:rsidR="00BE7B24">
        <w:rPr>
          <w:rFonts w:ascii="Arial Narrow" w:hAnsi="Arial Narrow"/>
          <w:sz w:val="24"/>
          <w:szCs w:val="24"/>
        </w:rPr>
        <w:t xml:space="preserve">, </w:t>
      </w:r>
      <w:r w:rsidR="00615F48">
        <w:rPr>
          <w:rFonts w:ascii="Arial Narrow" w:hAnsi="Arial Narrow"/>
          <w:sz w:val="24"/>
          <w:szCs w:val="24"/>
        </w:rPr>
        <w:t xml:space="preserve">orientação e </w:t>
      </w:r>
      <w:r w:rsidRPr="0022299C">
        <w:rPr>
          <w:rFonts w:ascii="Arial Narrow" w:hAnsi="Arial Narrow"/>
          <w:sz w:val="24"/>
          <w:szCs w:val="24"/>
        </w:rPr>
        <w:t>acolhimento</w:t>
      </w:r>
      <w:r w:rsidR="00615F48">
        <w:rPr>
          <w:rFonts w:ascii="Arial Narrow" w:hAnsi="Arial Narrow"/>
          <w:sz w:val="24"/>
          <w:szCs w:val="24"/>
        </w:rPr>
        <w:t xml:space="preserve"> d</w:t>
      </w:r>
      <w:r w:rsidRPr="0022299C">
        <w:rPr>
          <w:rFonts w:ascii="Arial Narrow" w:hAnsi="Arial Narrow"/>
          <w:sz w:val="24"/>
          <w:szCs w:val="24"/>
        </w:rPr>
        <w:t>os candidatos aprovados e classificados, constantes nas 35 (trinta e cinco) vagas ofertadas será no dia 1</w:t>
      </w:r>
      <w:r w:rsidR="00BE7B24">
        <w:rPr>
          <w:rFonts w:ascii="Arial Narrow" w:hAnsi="Arial Narrow"/>
          <w:sz w:val="24"/>
          <w:szCs w:val="24"/>
        </w:rPr>
        <w:t>8</w:t>
      </w:r>
      <w:r w:rsidRPr="0022299C">
        <w:rPr>
          <w:rFonts w:ascii="Arial Narrow" w:hAnsi="Arial Narrow"/>
          <w:sz w:val="24"/>
          <w:szCs w:val="24"/>
        </w:rPr>
        <w:t>/12/202</w:t>
      </w:r>
      <w:r w:rsidR="002746BC">
        <w:rPr>
          <w:rFonts w:ascii="Arial Narrow" w:hAnsi="Arial Narrow"/>
          <w:sz w:val="24"/>
          <w:szCs w:val="24"/>
        </w:rPr>
        <w:t>5</w:t>
      </w:r>
      <w:r w:rsidRPr="0022299C">
        <w:rPr>
          <w:rFonts w:ascii="Arial Narrow" w:hAnsi="Arial Narrow"/>
          <w:sz w:val="24"/>
          <w:szCs w:val="24"/>
        </w:rPr>
        <w:t xml:space="preserve"> as 08:00 horas no</w:t>
      </w:r>
      <w:r w:rsidR="00207BA1" w:rsidRPr="0022299C">
        <w:rPr>
          <w:rFonts w:ascii="Arial Narrow" w:hAnsi="Arial Narrow"/>
          <w:sz w:val="24"/>
          <w:szCs w:val="24"/>
        </w:rPr>
        <w:t xml:space="preserve"> Sala </w:t>
      </w:r>
      <w:r w:rsidR="001048B3" w:rsidRPr="0022299C">
        <w:rPr>
          <w:rFonts w:ascii="Arial Narrow" w:hAnsi="Arial Narrow"/>
          <w:sz w:val="24"/>
          <w:szCs w:val="24"/>
        </w:rPr>
        <w:t xml:space="preserve">da </w:t>
      </w:r>
      <w:r w:rsidR="00BE7B24">
        <w:rPr>
          <w:rFonts w:ascii="Arial Narrow" w:hAnsi="Arial Narrow"/>
          <w:sz w:val="24"/>
          <w:szCs w:val="24"/>
        </w:rPr>
        <w:t>5, localizada na área hospitalar</w:t>
      </w:r>
      <w:r w:rsidR="00207BA1" w:rsidRPr="0022299C">
        <w:rPr>
          <w:rFonts w:ascii="Arial Narrow" w:hAnsi="Arial Narrow"/>
          <w:sz w:val="24"/>
          <w:szCs w:val="24"/>
        </w:rPr>
        <w:t xml:space="preserve">. </w:t>
      </w:r>
    </w:p>
    <w:p w14:paraId="6BABDA11" w14:textId="77777777" w:rsidR="00A82BA2" w:rsidRDefault="00A82BA2" w:rsidP="00A82BA2">
      <w:pPr>
        <w:pStyle w:val="Ttulo"/>
        <w:spacing w:line="360" w:lineRule="auto"/>
        <w:ind w:left="360"/>
        <w:jc w:val="both"/>
        <w:rPr>
          <w:rFonts w:ascii="Arial Narrow" w:hAnsi="Arial Narrow"/>
          <w:sz w:val="24"/>
          <w:szCs w:val="24"/>
        </w:rPr>
      </w:pPr>
    </w:p>
    <w:p w14:paraId="26CA8CEC" w14:textId="134B75B5" w:rsidR="00A82BA2" w:rsidRPr="0022299C" w:rsidRDefault="00A82BA2" w:rsidP="00A82BA2">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DAS ATIVIDADES</w:t>
      </w:r>
    </w:p>
    <w:p w14:paraId="3AD9AC2C" w14:textId="75F772FA" w:rsidR="00A82BA2" w:rsidRDefault="00A82BA2" w:rsidP="00A82BA2">
      <w:pPr>
        <w:pStyle w:val="Ttulo"/>
        <w:numPr>
          <w:ilvl w:val="1"/>
          <w:numId w:val="4"/>
        </w:numPr>
        <w:spacing w:line="360" w:lineRule="auto"/>
        <w:jc w:val="both"/>
        <w:rPr>
          <w:rFonts w:ascii="Arial Narrow" w:hAnsi="Arial Narrow"/>
          <w:sz w:val="24"/>
          <w:szCs w:val="24"/>
        </w:rPr>
      </w:pPr>
      <w:r>
        <w:rPr>
          <w:rFonts w:ascii="Arial Narrow" w:hAnsi="Arial Narrow"/>
          <w:sz w:val="24"/>
          <w:szCs w:val="24"/>
        </w:rPr>
        <w:t>O período das atividades acadêmicas em cenário de prática</w:t>
      </w:r>
      <w:r w:rsidR="00493FA4">
        <w:rPr>
          <w:rFonts w:ascii="Arial Narrow" w:hAnsi="Arial Narrow"/>
          <w:sz w:val="24"/>
          <w:szCs w:val="24"/>
        </w:rPr>
        <w:t xml:space="preserve"> será de 46 </w:t>
      </w:r>
      <w:r w:rsidR="00615F48">
        <w:rPr>
          <w:rFonts w:ascii="Arial Narrow" w:hAnsi="Arial Narrow"/>
          <w:sz w:val="24"/>
          <w:szCs w:val="24"/>
        </w:rPr>
        <w:t xml:space="preserve">(quarenta e seis) </w:t>
      </w:r>
      <w:r w:rsidR="00493FA4">
        <w:rPr>
          <w:rFonts w:ascii="Arial Narrow" w:hAnsi="Arial Narrow"/>
          <w:sz w:val="24"/>
          <w:szCs w:val="24"/>
        </w:rPr>
        <w:t>dias</w:t>
      </w:r>
      <w:r>
        <w:rPr>
          <w:rFonts w:ascii="Arial Narrow" w:hAnsi="Arial Narrow"/>
          <w:sz w:val="24"/>
          <w:szCs w:val="24"/>
        </w:rPr>
        <w:t xml:space="preserve">, totalizando 230 </w:t>
      </w:r>
      <w:r w:rsidR="00615F48">
        <w:rPr>
          <w:rFonts w:ascii="Arial Narrow" w:hAnsi="Arial Narrow"/>
          <w:sz w:val="24"/>
          <w:szCs w:val="24"/>
        </w:rPr>
        <w:t xml:space="preserve">(duzentos e trinta) </w:t>
      </w:r>
      <w:r>
        <w:rPr>
          <w:rFonts w:ascii="Arial Narrow" w:hAnsi="Arial Narrow"/>
          <w:sz w:val="24"/>
          <w:szCs w:val="24"/>
        </w:rPr>
        <w:t>horas</w:t>
      </w:r>
      <w:r w:rsidR="00493FA4">
        <w:rPr>
          <w:rFonts w:ascii="Arial Narrow" w:hAnsi="Arial Narrow"/>
          <w:sz w:val="24"/>
          <w:szCs w:val="24"/>
        </w:rPr>
        <w:t>.</w:t>
      </w:r>
    </w:p>
    <w:p w14:paraId="00DAEE9C" w14:textId="77777777" w:rsidR="00493FA4" w:rsidRDefault="00493FA4" w:rsidP="00493FA4">
      <w:pPr>
        <w:pStyle w:val="Ttulo"/>
        <w:numPr>
          <w:ilvl w:val="1"/>
          <w:numId w:val="4"/>
        </w:numPr>
        <w:spacing w:line="360" w:lineRule="auto"/>
        <w:jc w:val="both"/>
        <w:rPr>
          <w:rFonts w:ascii="Arial Narrow" w:hAnsi="Arial Narrow"/>
          <w:sz w:val="24"/>
          <w:szCs w:val="24"/>
        </w:rPr>
      </w:pPr>
      <w:r>
        <w:rPr>
          <w:rFonts w:ascii="Arial Narrow" w:hAnsi="Arial Narrow"/>
          <w:sz w:val="24"/>
          <w:szCs w:val="24"/>
        </w:rPr>
        <w:t>As atividades serão desenvolvidas diariamente no horário de 07:00 as 12:00 horas, inclusive feriados e finais de semana.</w:t>
      </w:r>
      <w:r w:rsidRPr="00493FA4">
        <w:rPr>
          <w:rFonts w:ascii="Arial Narrow" w:hAnsi="Arial Narrow"/>
          <w:sz w:val="24"/>
          <w:szCs w:val="24"/>
        </w:rPr>
        <w:t xml:space="preserve"> </w:t>
      </w:r>
    </w:p>
    <w:p w14:paraId="0A121D14" w14:textId="12A5EFDC" w:rsidR="00493FA4" w:rsidRDefault="00493FA4" w:rsidP="00493FA4">
      <w:pPr>
        <w:pStyle w:val="Ttulo"/>
        <w:numPr>
          <w:ilvl w:val="1"/>
          <w:numId w:val="4"/>
        </w:numPr>
        <w:spacing w:line="360" w:lineRule="auto"/>
        <w:jc w:val="both"/>
        <w:rPr>
          <w:rFonts w:ascii="Arial Narrow" w:hAnsi="Arial Narrow"/>
          <w:sz w:val="24"/>
          <w:szCs w:val="24"/>
        </w:rPr>
      </w:pPr>
      <w:r w:rsidRPr="00DE3D17">
        <w:rPr>
          <w:rFonts w:ascii="Arial Narrow" w:hAnsi="Arial Narrow"/>
          <w:sz w:val="24"/>
          <w:szCs w:val="24"/>
        </w:rPr>
        <w:t xml:space="preserve">O aluno está obrigado a participar da programação teórico-prática com discussão clínica e apresentação de </w:t>
      </w:r>
      <w:r>
        <w:rPr>
          <w:rFonts w:ascii="Arial Narrow" w:hAnsi="Arial Narrow"/>
          <w:sz w:val="24"/>
          <w:szCs w:val="24"/>
        </w:rPr>
        <w:t>seminário</w:t>
      </w:r>
      <w:r w:rsidRPr="00DE3D17">
        <w:rPr>
          <w:rFonts w:ascii="Arial Narrow" w:hAnsi="Arial Narrow"/>
          <w:sz w:val="24"/>
          <w:szCs w:val="24"/>
        </w:rPr>
        <w:t>, além de rotina de enfermaria</w:t>
      </w:r>
      <w:r w:rsidR="00615F48">
        <w:rPr>
          <w:rFonts w:ascii="Arial Narrow" w:hAnsi="Arial Narrow"/>
          <w:sz w:val="24"/>
          <w:szCs w:val="24"/>
        </w:rPr>
        <w:t xml:space="preserve"> diariamente</w:t>
      </w:r>
      <w:r w:rsidRPr="00DE3D17">
        <w:rPr>
          <w:rFonts w:ascii="Arial Narrow" w:hAnsi="Arial Narrow"/>
          <w:sz w:val="24"/>
          <w:szCs w:val="24"/>
        </w:rPr>
        <w:t>.</w:t>
      </w:r>
    </w:p>
    <w:p w14:paraId="7A4CC1D0" w14:textId="315BA590" w:rsidR="00493FA4" w:rsidRDefault="00493FA4" w:rsidP="00493FA4">
      <w:pPr>
        <w:pStyle w:val="Ttulo"/>
        <w:numPr>
          <w:ilvl w:val="1"/>
          <w:numId w:val="4"/>
        </w:numPr>
        <w:spacing w:line="360" w:lineRule="auto"/>
        <w:jc w:val="both"/>
        <w:rPr>
          <w:rFonts w:ascii="Arial Narrow" w:hAnsi="Arial Narrow"/>
          <w:sz w:val="24"/>
          <w:szCs w:val="24"/>
        </w:rPr>
      </w:pPr>
      <w:r w:rsidRPr="00DE3D17">
        <w:rPr>
          <w:rFonts w:ascii="Arial Narrow" w:hAnsi="Arial Narrow"/>
          <w:sz w:val="24"/>
          <w:szCs w:val="24"/>
        </w:rPr>
        <w:t xml:space="preserve">Todas as atividades serão preceptoradas por médicos </w:t>
      </w:r>
      <w:r>
        <w:rPr>
          <w:rFonts w:ascii="Arial Narrow" w:hAnsi="Arial Narrow"/>
          <w:sz w:val="24"/>
          <w:szCs w:val="24"/>
        </w:rPr>
        <w:t xml:space="preserve">infectologistas ou </w:t>
      </w:r>
      <w:r w:rsidRPr="00DE3D17">
        <w:rPr>
          <w:rFonts w:ascii="Arial Narrow" w:hAnsi="Arial Narrow"/>
          <w:sz w:val="24"/>
          <w:szCs w:val="24"/>
        </w:rPr>
        <w:t>com experiência em doenças tropicais e infecciosas, pertencentes ao corpo clínico da FMT-HVD.</w:t>
      </w:r>
    </w:p>
    <w:p w14:paraId="7C7268AC" w14:textId="7DAD6F6F" w:rsidR="00493FA4" w:rsidRDefault="00615F48" w:rsidP="00493FA4">
      <w:pPr>
        <w:pStyle w:val="Ttulo"/>
        <w:numPr>
          <w:ilvl w:val="1"/>
          <w:numId w:val="4"/>
        </w:numPr>
        <w:spacing w:line="360" w:lineRule="auto"/>
        <w:jc w:val="both"/>
        <w:rPr>
          <w:rFonts w:ascii="Arial Narrow" w:hAnsi="Arial Narrow"/>
          <w:sz w:val="24"/>
          <w:szCs w:val="24"/>
        </w:rPr>
      </w:pPr>
      <w:r>
        <w:rPr>
          <w:rFonts w:ascii="Arial Narrow" w:hAnsi="Arial Narrow"/>
          <w:sz w:val="24"/>
          <w:szCs w:val="24"/>
        </w:rPr>
        <w:t>Ao final do 23º dia, haverá rodizio dos estudantes entres as clínicas.</w:t>
      </w:r>
    </w:p>
    <w:p w14:paraId="6163EC91" w14:textId="2D7572E7" w:rsidR="00615F48" w:rsidRPr="00DE3D17" w:rsidRDefault="00615F48" w:rsidP="00493FA4">
      <w:pPr>
        <w:pStyle w:val="Ttulo"/>
        <w:numPr>
          <w:ilvl w:val="1"/>
          <w:numId w:val="4"/>
        </w:numPr>
        <w:spacing w:line="360" w:lineRule="auto"/>
        <w:jc w:val="both"/>
        <w:rPr>
          <w:rFonts w:ascii="Arial Narrow" w:hAnsi="Arial Narrow"/>
          <w:sz w:val="24"/>
          <w:szCs w:val="24"/>
        </w:rPr>
      </w:pPr>
      <w:r>
        <w:rPr>
          <w:rFonts w:ascii="Arial Narrow" w:hAnsi="Arial Narrow"/>
          <w:sz w:val="24"/>
          <w:szCs w:val="24"/>
        </w:rPr>
        <w:t xml:space="preserve">As atividades serão desempenhadas no Pronto Atendimento, Enfermaria de Dermatologia, Enfermaria Pediátrica, Enfermaria de Clínica Médica, Isolamento Respiratório, Enfermaria Masculina e Enfermaria Feminina. </w:t>
      </w:r>
    </w:p>
    <w:p w14:paraId="598116EE" w14:textId="77777777" w:rsidR="00207BA1" w:rsidRDefault="00207BA1" w:rsidP="00207BA1">
      <w:pPr>
        <w:pStyle w:val="Ttulo"/>
        <w:spacing w:line="360" w:lineRule="auto"/>
        <w:jc w:val="both"/>
        <w:rPr>
          <w:rFonts w:ascii="Arial Narrow" w:hAnsi="Arial Narrow"/>
          <w:sz w:val="24"/>
          <w:szCs w:val="24"/>
        </w:rPr>
      </w:pPr>
    </w:p>
    <w:p w14:paraId="19D895E2" w14:textId="77777777" w:rsidR="00207BA1" w:rsidRPr="0022299C" w:rsidRDefault="00207BA1" w:rsidP="00207BA1">
      <w:pPr>
        <w:pStyle w:val="Ttulo"/>
        <w:numPr>
          <w:ilvl w:val="0"/>
          <w:numId w:val="4"/>
        </w:numPr>
        <w:spacing w:line="360" w:lineRule="auto"/>
        <w:jc w:val="both"/>
        <w:rPr>
          <w:rFonts w:ascii="Arial Narrow" w:hAnsi="Arial Narrow"/>
          <w:b/>
          <w:sz w:val="24"/>
          <w:szCs w:val="24"/>
        </w:rPr>
      </w:pPr>
      <w:r w:rsidRPr="0022299C">
        <w:rPr>
          <w:rFonts w:ascii="Arial Narrow" w:hAnsi="Arial Narrow"/>
          <w:b/>
          <w:sz w:val="24"/>
          <w:szCs w:val="24"/>
        </w:rPr>
        <w:t>DAS DISPOSIÇÕES FINAIS</w:t>
      </w:r>
    </w:p>
    <w:p w14:paraId="483851D3" w14:textId="6B037158" w:rsidR="00207BA1" w:rsidRPr="00DE3D17" w:rsidRDefault="00207BA1" w:rsidP="00207BA1">
      <w:pPr>
        <w:pStyle w:val="Ttulo"/>
        <w:numPr>
          <w:ilvl w:val="1"/>
          <w:numId w:val="4"/>
        </w:numPr>
        <w:spacing w:line="360" w:lineRule="auto"/>
        <w:jc w:val="both"/>
        <w:rPr>
          <w:rFonts w:ascii="Arial Narrow" w:hAnsi="Arial Narrow"/>
          <w:sz w:val="24"/>
          <w:szCs w:val="24"/>
        </w:rPr>
      </w:pPr>
      <w:r w:rsidRPr="00DE3D17">
        <w:rPr>
          <w:rFonts w:ascii="Arial Narrow" w:hAnsi="Arial Narrow"/>
          <w:sz w:val="24"/>
          <w:szCs w:val="24"/>
        </w:rPr>
        <w:t>Estágio para estudantes do curso de medicina tem caráter voluntário, não havendo nenhum tipo de recompensa financeira.</w:t>
      </w:r>
    </w:p>
    <w:p w14:paraId="63AFDAE2" w14:textId="77777777" w:rsidR="00615F48" w:rsidRDefault="00207BA1" w:rsidP="00615F48">
      <w:pPr>
        <w:pStyle w:val="Ttulo"/>
        <w:numPr>
          <w:ilvl w:val="1"/>
          <w:numId w:val="4"/>
        </w:numPr>
        <w:spacing w:line="360" w:lineRule="auto"/>
        <w:jc w:val="both"/>
        <w:rPr>
          <w:rFonts w:ascii="Arial Narrow" w:hAnsi="Arial Narrow"/>
          <w:sz w:val="24"/>
          <w:szCs w:val="24"/>
        </w:rPr>
      </w:pPr>
      <w:r w:rsidRPr="00DE3D17">
        <w:rPr>
          <w:rFonts w:ascii="Arial Narrow" w:hAnsi="Arial Narrow"/>
          <w:sz w:val="24"/>
          <w:szCs w:val="24"/>
        </w:rPr>
        <w:lastRenderedPageBreak/>
        <w:t xml:space="preserve">O </w:t>
      </w:r>
      <w:r w:rsidR="00493FA4">
        <w:rPr>
          <w:rFonts w:ascii="Arial Narrow" w:hAnsi="Arial Narrow"/>
          <w:sz w:val="24"/>
          <w:szCs w:val="24"/>
        </w:rPr>
        <w:t xml:space="preserve">estudante somente terá direito ao </w:t>
      </w:r>
      <w:r w:rsidR="00493FA4" w:rsidRPr="00DE3D17">
        <w:rPr>
          <w:rFonts w:ascii="Arial Narrow" w:hAnsi="Arial Narrow"/>
          <w:sz w:val="24"/>
          <w:szCs w:val="24"/>
        </w:rPr>
        <w:t>Certificado de Estágio Voluntário em Doenças Infecciosas e Tropicais</w:t>
      </w:r>
      <w:r w:rsidR="00493FA4">
        <w:rPr>
          <w:rFonts w:ascii="Arial Narrow" w:hAnsi="Arial Narrow"/>
          <w:sz w:val="24"/>
          <w:szCs w:val="24"/>
        </w:rPr>
        <w:t xml:space="preserve"> pela FMT-HVD se cumprir no mínimo de 70% das horas totais</w:t>
      </w:r>
      <w:r w:rsidR="00615F48">
        <w:rPr>
          <w:rFonts w:ascii="Arial Narrow" w:hAnsi="Arial Narrow"/>
          <w:sz w:val="24"/>
          <w:szCs w:val="24"/>
        </w:rPr>
        <w:t xml:space="preserve">, ou seja, </w:t>
      </w:r>
      <w:r w:rsidR="00493FA4">
        <w:rPr>
          <w:rFonts w:ascii="Arial Narrow" w:hAnsi="Arial Narrow"/>
          <w:sz w:val="24"/>
          <w:szCs w:val="24"/>
        </w:rPr>
        <w:t xml:space="preserve">161 horas. </w:t>
      </w:r>
    </w:p>
    <w:p w14:paraId="4D89BE37" w14:textId="1613A643" w:rsidR="00207BA1" w:rsidRPr="00615F48" w:rsidRDefault="00207BA1" w:rsidP="00615F48">
      <w:pPr>
        <w:pStyle w:val="Ttulo"/>
        <w:numPr>
          <w:ilvl w:val="1"/>
          <w:numId w:val="4"/>
        </w:numPr>
        <w:spacing w:line="360" w:lineRule="auto"/>
        <w:jc w:val="both"/>
        <w:rPr>
          <w:rFonts w:ascii="Arial Narrow" w:hAnsi="Arial Narrow"/>
          <w:sz w:val="24"/>
          <w:szCs w:val="24"/>
        </w:rPr>
      </w:pPr>
      <w:r w:rsidRPr="00615F48">
        <w:rPr>
          <w:rFonts w:ascii="Arial Narrow" w:hAnsi="Arial Narrow"/>
          <w:sz w:val="24"/>
          <w:szCs w:val="24"/>
        </w:rPr>
        <w:t>O aluno que não se apresentar no dia da recepção</w:t>
      </w:r>
      <w:r w:rsidR="00493FA4" w:rsidRPr="00615F48">
        <w:rPr>
          <w:rFonts w:ascii="Arial Narrow" w:hAnsi="Arial Narrow"/>
          <w:sz w:val="24"/>
          <w:szCs w:val="24"/>
        </w:rPr>
        <w:t>, orientação</w:t>
      </w:r>
      <w:r w:rsidRPr="00615F48">
        <w:rPr>
          <w:rFonts w:ascii="Arial Narrow" w:hAnsi="Arial Narrow"/>
          <w:sz w:val="24"/>
          <w:szCs w:val="24"/>
        </w:rPr>
        <w:t xml:space="preserve"> e acolhimento</w:t>
      </w:r>
      <w:r w:rsidR="00493FA4" w:rsidRPr="00615F48">
        <w:rPr>
          <w:rFonts w:ascii="Arial Narrow" w:hAnsi="Arial Narrow"/>
          <w:sz w:val="24"/>
          <w:szCs w:val="24"/>
        </w:rPr>
        <w:t>, sem justificativa</w:t>
      </w:r>
      <w:r w:rsidRPr="00615F48">
        <w:rPr>
          <w:rFonts w:ascii="Arial Narrow" w:hAnsi="Arial Narrow"/>
          <w:sz w:val="24"/>
          <w:szCs w:val="24"/>
        </w:rPr>
        <w:t xml:space="preserve">, será automaticamente desclassificado e será chamado </w:t>
      </w:r>
      <w:r w:rsidR="00DA5AB9">
        <w:rPr>
          <w:rFonts w:ascii="Arial Narrow" w:hAnsi="Arial Narrow"/>
          <w:sz w:val="24"/>
          <w:szCs w:val="24"/>
        </w:rPr>
        <w:t xml:space="preserve">candidato </w:t>
      </w:r>
      <w:r w:rsidRPr="00615F48">
        <w:rPr>
          <w:rFonts w:ascii="Arial Narrow" w:hAnsi="Arial Narrow"/>
          <w:sz w:val="24"/>
          <w:szCs w:val="24"/>
        </w:rPr>
        <w:t>do cadastro reserva.</w:t>
      </w:r>
    </w:p>
    <w:p w14:paraId="268D4EC1" w14:textId="3AB84B74" w:rsidR="00207BA1" w:rsidRPr="00DE3D17" w:rsidRDefault="00207BA1">
      <w:pPr>
        <w:pStyle w:val="Ttulo"/>
        <w:numPr>
          <w:ilvl w:val="1"/>
          <w:numId w:val="4"/>
        </w:numPr>
        <w:spacing w:line="360" w:lineRule="auto"/>
        <w:jc w:val="both"/>
        <w:rPr>
          <w:rFonts w:ascii="Arial Narrow" w:hAnsi="Arial Narrow"/>
          <w:sz w:val="24"/>
          <w:szCs w:val="24"/>
        </w:rPr>
      </w:pPr>
      <w:r w:rsidRPr="00DE3D17">
        <w:rPr>
          <w:rFonts w:ascii="Arial Narrow" w:hAnsi="Arial Narrow"/>
          <w:sz w:val="24"/>
          <w:szCs w:val="24"/>
        </w:rPr>
        <w:t xml:space="preserve">O </w:t>
      </w:r>
      <w:r w:rsidR="00DA5AB9">
        <w:rPr>
          <w:rFonts w:ascii="Arial Narrow" w:hAnsi="Arial Narrow"/>
          <w:sz w:val="24"/>
          <w:szCs w:val="24"/>
        </w:rPr>
        <w:t xml:space="preserve">estudante </w:t>
      </w:r>
      <w:r w:rsidRPr="00DE3D17">
        <w:rPr>
          <w:rFonts w:ascii="Arial Narrow" w:hAnsi="Arial Narrow"/>
          <w:sz w:val="24"/>
          <w:szCs w:val="24"/>
        </w:rPr>
        <w:t xml:space="preserve">que faltar sem justificativa a qualquer atividade, será automaticamente desclassificado e será chamado </w:t>
      </w:r>
      <w:r w:rsidR="00DA5AB9">
        <w:rPr>
          <w:rFonts w:ascii="Arial Narrow" w:hAnsi="Arial Narrow"/>
          <w:sz w:val="24"/>
          <w:szCs w:val="24"/>
        </w:rPr>
        <w:t xml:space="preserve">candidato </w:t>
      </w:r>
      <w:r w:rsidRPr="00DE3D17">
        <w:rPr>
          <w:rFonts w:ascii="Arial Narrow" w:hAnsi="Arial Narrow"/>
          <w:sz w:val="24"/>
          <w:szCs w:val="24"/>
        </w:rPr>
        <w:t xml:space="preserve">do cadastro reserva. </w:t>
      </w:r>
    </w:p>
    <w:sectPr w:rsidR="00207BA1" w:rsidRPr="00DE3D17" w:rsidSect="0098728B">
      <w:headerReference w:type="default" r:id="rId7"/>
      <w:footerReference w:type="default" r:id="rId8"/>
      <w:pgSz w:w="11906" w:h="16838"/>
      <w:pgMar w:top="2835" w:right="1701" w:bottom="340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458A" w14:textId="77777777" w:rsidR="00B82203" w:rsidRDefault="00B82203" w:rsidP="00F94EB2">
      <w:pPr>
        <w:spacing w:after="0" w:line="240" w:lineRule="auto"/>
      </w:pPr>
      <w:r>
        <w:separator/>
      </w:r>
    </w:p>
  </w:endnote>
  <w:endnote w:type="continuationSeparator" w:id="0">
    <w:p w14:paraId="1A83635C" w14:textId="77777777" w:rsidR="00B82203" w:rsidRDefault="00B82203"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7F77" w14:textId="1762E927" w:rsidR="00F94EB2" w:rsidRPr="00F94EB2" w:rsidRDefault="00207BA1" w:rsidP="00F94EB2">
    <w:pPr>
      <w:pStyle w:val="Rodap"/>
      <w:rPr>
        <w:rFonts w:ascii="Montserrat" w:hAnsi="Montserrat"/>
        <w:sz w:val="18"/>
        <w:szCs w:val="18"/>
      </w:rPr>
    </w:pPr>
    <w:r>
      <w:rPr>
        <w:noProof/>
        <w:lang w:eastAsia="pt-BR"/>
      </w:rPr>
      <mc:AlternateContent>
        <mc:Choice Requires="wps">
          <w:drawing>
            <wp:anchor distT="0" distB="0" distL="114300" distR="114300" simplePos="0" relativeHeight="251671552" behindDoc="0" locked="0" layoutInCell="0" allowOverlap="1" wp14:anchorId="061228EB" wp14:editId="63B0F2F1">
              <wp:simplePos x="0" y="0"/>
              <wp:positionH relativeFrom="margin">
                <wp:align>right</wp:align>
              </wp:positionH>
              <wp:positionV relativeFrom="page">
                <wp:posOffset>8529842</wp:posOffset>
              </wp:positionV>
              <wp:extent cx="334370" cy="286603"/>
              <wp:effectExtent l="0" t="0" r="889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70" cy="2866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arrow" w:eastAsiaTheme="majorEastAsia" w:hAnsi="Arial Narrow" w:cstheme="majorBidi"/>
                              <w:sz w:val="24"/>
                              <w:szCs w:val="24"/>
                            </w:rPr>
                            <w:id w:val="-1807150379"/>
                            <w:docPartObj>
                              <w:docPartGallery w:val="Page Numbers (Margins)"/>
                              <w:docPartUnique/>
                            </w:docPartObj>
                          </w:sdtPr>
                          <w:sdtContent>
                            <w:p w14:paraId="01B86D88" w14:textId="77777777" w:rsidR="00207BA1" w:rsidRPr="00207BA1" w:rsidRDefault="00207BA1">
                              <w:pPr>
                                <w:jc w:val="center"/>
                                <w:rPr>
                                  <w:rFonts w:ascii="Arial Narrow" w:eastAsiaTheme="majorEastAsia" w:hAnsi="Arial Narrow" w:cstheme="majorBidi"/>
                                  <w:sz w:val="24"/>
                                  <w:szCs w:val="24"/>
                                </w:rPr>
                              </w:pPr>
                              <w:r w:rsidRPr="00207BA1">
                                <w:rPr>
                                  <w:rFonts w:ascii="Arial Narrow" w:eastAsiaTheme="minorEastAsia" w:hAnsi="Arial Narrow" w:cs="Times New Roman"/>
                                  <w:sz w:val="24"/>
                                  <w:szCs w:val="24"/>
                                </w:rPr>
                                <w:fldChar w:fldCharType="begin"/>
                              </w:r>
                              <w:r w:rsidRPr="00207BA1">
                                <w:rPr>
                                  <w:rFonts w:ascii="Arial Narrow" w:hAnsi="Arial Narrow"/>
                                  <w:sz w:val="24"/>
                                  <w:szCs w:val="24"/>
                                </w:rPr>
                                <w:instrText>PAGE  \* MERGEFORMAT</w:instrText>
                              </w:r>
                              <w:r w:rsidRPr="00207BA1">
                                <w:rPr>
                                  <w:rFonts w:ascii="Arial Narrow" w:eastAsiaTheme="minorEastAsia" w:hAnsi="Arial Narrow" w:cs="Times New Roman"/>
                                  <w:sz w:val="24"/>
                                  <w:szCs w:val="24"/>
                                </w:rPr>
                                <w:fldChar w:fldCharType="separate"/>
                              </w:r>
                              <w:r w:rsidR="00DF505E" w:rsidRPr="00DF505E">
                                <w:rPr>
                                  <w:rFonts w:ascii="Arial Narrow" w:eastAsiaTheme="majorEastAsia" w:hAnsi="Arial Narrow" w:cstheme="majorBidi"/>
                                  <w:noProof/>
                                  <w:sz w:val="24"/>
                                  <w:szCs w:val="24"/>
                                </w:rPr>
                                <w:t>4</w:t>
                              </w:r>
                              <w:r w:rsidRPr="00207BA1">
                                <w:rPr>
                                  <w:rFonts w:ascii="Arial Narrow" w:eastAsiaTheme="majorEastAsia" w:hAnsi="Arial Narrow" w:cstheme="majorBidi"/>
                                  <w:sz w:val="24"/>
                                  <w:szCs w:val="2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228EB" id="Retângulo 1" o:spid="_x0000_s1026" style="position:absolute;margin-left:-24.85pt;margin-top:671.65pt;width:26.35pt;height:22.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" o:allowincell="f" stroked="f">
              <v:textbox>
                <w:txbxContent>
                  <w:sdt>
                    <w:sdtPr>
                      <w:rPr>
                        <w:rFonts w:ascii="Arial Narrow" w:eastAsiaTheme="majorEastAsia" w:hAnsi="Arial Narrow" w:cstheme="majorBidi"/>
                        <w:sz w:val="24"/>
                        <w:szCs w:val="24"/>
                      </w:rPr>
                      <w:id w:val="-1807150379"/>
                      <w:docPartObj>
                        <w:docPartGallery w:val="Page Numbers (Margins)"/>
                        <w:docPartUnique/>
                      </w:docPartObj>
                    </w:sdtPr>
                    <w:sdtContent>
                      <w:p w14:paraId="01B86D88" w14:textId="77777777" w:rsidR="00207BA1" w:rsidRPr="00207BA1" w:rsidRDefault="00207BA1">
                        <w:pPr>
                          <w:jc w:val="center"/>
                          <w:rPr>
                            <w:rFonts w:ascii="Arial Narrow" w:eastAsiaTheme="majorEastAsia" w:hAnsi="Arial Narrow" w:cstheme="majorBidi"/>
                            <w:sz w:val="24"/>
                            <w:szCs w:val="24"/>
                          </w:rPr>
                        </w:pPr>
                        <w:r w:rsidRPr="00207BA1">
                          <w:rPr>
                            <w:rFonts w:ascii="Arial Narrow" w:eastAsiaTheme="minorEastAsia" w:hAnsi="Arial Narrow" w:cs="Times New Roman"/>
                            <w:sz w:val="24"/>
                            <w:szCs w:val="24"/>
                          </w:rPr>
                          <w:fldChar w:fldCharType="begin"/>
                        </w:r>
                        <w:r w:rsidRPr="00207BA1">
                          <w:rPr>
                            <w:rFonts w:ascii="Arial Narrow" w:hAnsi="Arial Narrow"/>
                            <w:sz w:val="24"/>
                            <w:szCs w:val="24"/>
                          </w:rPr>
                          <w:instrText>PAGE  \* MERGEFORMAT</w:instrText>
                        </w:r>
                        <w:r w:rsidRPr="00207BA1">
                          <w:rPr>
                            <w:rFonts w:ascii="Arial Narrow" w:eastAsiaTheme="minorEastAsia" w:hAnsi="Arial Narrow" w:cs="Times New Roman"/>
                            <w:sz w:val="24"/>
                            <w:szCs w:val="24"/>
                          </w:rPr>
                          <w:fldChar w:fldCharType="separate"/>
                        </w:r>
                        <w:r w:rsidR="00DF505E" w:rsidRPr="00DF505E">
                          <w:rPr>
                            <w:rFonts w:ascii="Arial Narrow" w:eastAsiaTheme="majorEastAsia" w:hAnsi="Arial Narrow" w:cstheme="majorBidi"/>
                            <w:noProof/>
                            <w:sz w:val="24"/>
                            <w:szCs w:val="24"/>
                          </w:rPr>
                          <w:t>4</w:t>
                        </w:r>
                        <w:r w:rsidRPr="00207BA1">
                          <w:rPr>
                            <w:rFonts w:ascii="Arial Narrow" w:eastAsiaTheme="majorEastAsia" w:hAnsi="Arial Narrow" w:cstheme="majorBidi"/>
                            <w:sz w:val="24"/>
                            <w:szCs w:val="24"/>
                          </w:rPr>
                          <w:fldChar w:fldCharType="end"/>
                        </w:r>
                      </w:p>
                    </w:sdtContent>
                  </w:sdt>
                </w:txbxContent>
              </v:textbox>
              <w10:wrap anchorx="margin" anchory="page"/>
            </v:rect>
          </w:pict>
        </mc:Fallback>
      </mc:AlternateContent>
    </w:r>
    <w:r w:rsidR="009C6EDA">
      <w:rPr>
        <w:noProof/>
        <w:lang w:eastAsia="pt-BR"/>
      </w:rPr>
      <mc:AlternateContent>
        <mc:Choice Requires="wps">
          <w:drawing>
            <wp:anchor distT="45720" distB="45720" distL="114300" distR="114300" simplePos="0" relativeHeight="251669504" behindDoc="0" locked="0" layoutInCell="1" allowOverlap="1" wp14:anchorId="76243538" wp14:editId="19096C70">
              <wp:simplePos x="0" y="0"/>
              <wp:positionH relativeFrom="margin">
                <wp:posOffset>3920490</wp:posOffset>
              </wp:positionH>
              <wp:positionV relativeFrom="paragraph">
                <wp:posOffset>-777875</wp:posOffset>
              </wp:positionV>
              <wp:extent cx="2209800" cy="895350"/>
              <wp:effectExtent l="0" t="0" r="0" b="0"/>
              <wp:wrapSquare wrapText="bothSides"/>
              <wp:docPr id="1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95350"/>
                      </a:xfrm>
                      <a:prstGeom prst="rect">
                        <a:avLst/>
                      </a:prstGeom>
                      <a:noFill/>
                      <a:ln w="9525">
                        <a:noFill/>
                        <a:miter lim="800000"/>
                        <a:headEnd/>
                        <a:tailEnd/>
                      </a:ln>
                    </wps:spPr>
                    <wps:txbx>
                      <w:txbxContent>
                        <w:p w14:paraId="45B8110E" w14:textId="17895E4C" w:rsidR="009C6EDA" w:rsidRPr="009C6EDA" w:rsidRDefault="00CE634F" w:rsidP="009C6EDA">
                          <w:pPr>
                            <w:spacing w:after="0" w:line="240" w:lineRule="auto"/>
                            <w:rPr>
                              <w:rFonts w:ascii="Arial" w:hAnsi="Arial" w:cs="Arial"/>
                              <w:b/>
                              <w:color w:val="1B335D"/>
                              <w:sz w:val="28"/>
                              <w:szCs w:val="28"/>
                            </w:rPr>
                          </w:pPr>
                          <w:r>
                            <w:rPr>
                              <w:rFonts w:ascii="Arial" w:hAnsi="Arial" w:cs="Arial"/>
                              <w:b/>
                              <w:color w:val="1B335D"/>
                              <w:sz w:val="28"/>
                              <w:szCs w:val="28"/>
                            </w:rPr>
                            <w:t>FUNDAÇÃO DE MEDICINA TROPICAL – DR. HEITOR VIEIRA DOURADO</w:t>
                          </w:r>
                          <w:r w:rsidR="009C6EDA" w:rsidRPr="009C6EDA">
                            <w:rPr>
                              <w:rFonts w:ascii="Arial" w:hAnsi="Arial" w:cs="Arial"/>
                              <w:b/>
                              <w:color w:val="1B335D"/>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43538" id="_x0000_t202" coordsize="21600,21600" o:spt="202" path="m,l,21600r21600,l21600,xe">
              <v:stroke joinstyle="miter"/>
              <v:path gradientshapeok="t" o:connecttype="rect"/>
            </v:shapetype>
            <v:shape id="Caixa de Texto 2" o:spid="_x0000_s1027" type="#_x0000_t202" style="position:absolute;margin-left:308.7pt;margin-top:-61.25pt;width:174pt;height:7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" filled="f" stroked="f">
              <v:textbox>
                <w:txbxContent>
                  <w:p w14:paraId="45B8110E" w14:textId="17895E4C" w:rsidR="009C6EDA" w:rsidRPr="009C6EDA" w:rsidRDefault="00CE634F" w:rsidP="009C6EDA">
                    <w:pPr>
                      <w:spacing w:after="0" w:line="240" w:lineRule="auto"/>
                      <w:rPr>
                        <w:rFonts w:ascii="Arial" w:hAnsi="Arial" w:cs="Arial"/>
                        <w:b/>
                        <w:color w:val="1B335D"/>
                        <w:sz w:val="28"/>
                        <w:szCs w:val="28"/>
                      </w:rPr>
                    </w:pPr>
                    <w:r>
                      <w:rPr>
                        <w:rFonts w:ascii="Arial" w:hAnsi="Arial" w:cs="Arial"/>
                        <w:b/>
                        <w:color w:val="1B335D"/>
                        <w:sz w:val="28"/>
                        <w:szCs w:val="28"/>
                      </w:rPr>
                      <w:t>FUNDAÇÃO DE MEDICINA TROPICAL – DR. HEITOR VIEIRA DOURADO</w:t>
                    </w:r>
                    <w:r w:rsidR="009C6EDA" w:rsidRPr="009C6EDA">
                      <w:rPr>
                        <w:rFonts w:ascii="Arial" w:hAnsi="Arial" w:cs="Arial"/>
                        <w:b/>
                        <w:color w:val="1B335D"/>
                        <w:sz w:val="28"/>
                        <w:szCs w:val="28"/>
                      </w:rPr>
                      <w:t xml:space="preserve"> </w:t>
                    </w:r>
                  </w:p>
                </w:txbxContent>
              </v:textbox>
              <w10:wrap type="square" anchorx="margin"/>
            </v:shape>
          </w:pict>
        </mc:Fallback>
      </mc:AlternateContent>
    </w:r>
    <w:r w:rsidR="00FE5C5A">
      <w:rPr>
        <w:noProof/>
        <w:lang w:eastAsia="pt-BR"/>
      </w:rPr>
      <w:drawing>
        <wp:anchor distT="0" distB="0" distL="114300" distR="114300" simplePos="0" relativeHeight="251664384" behindDoc="1" locked="0" layoutInCell="1" allowOverlap="1" wp14:anchorId="2E4980BC" wp14:editId="72140525">
          <wp:simplePos x="0" y="0"/>
          <wp:positionH relativeFrom="column">
            <wp:posOffset>3688020</wp:posOffset>
          </wp:positionH>
          <wp:positionV relativeFrom="paragraph">
            <wp:posOffset>-672465</wp:posOffset>
          </wp:positionV>
          <wp:extent cx="201930" cy="25717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201930" cy="257175"/>
                  </a:xfrm>
                  <a:prstGeom prst="rect">
                    <a:avLst/>
                  </a:prstGeom>
                </pic:spPr>
              </pic:pic>
            </a:graphicData>
          </a:graphic>
          <wp14:sizeRelH relativeFrom="page">
            <wp14:pctWidth>0</wp14:pctWidth>
          </wp14:sizeRelH>
          <wp14:sizeRelV relativeFrom="page">
            <wp14:pctHeight>0</wp14:pctHeight>
          </wp14:sizeRelV>
        </wp:anchor>
      </w:drawing>
    </w:r>
    <w:r w:rsidR="00FE5C5A">
      <w:rPr>
        <w:rFonts w:ascii="Arial" w:hAnsi="Arial" w:cs="Arial"/>
        <w:noProof/>
        <w:color w:val="1B335D"/>
        <w:sz w:val="18"/>
        <w:szCs w:val="18"/>
        <w:lang w:eastAsia="pt-BR"/>
      </w:rPr>
      <w:drawing>
        <wp:anchor distT="0" distB="0" distL="114300" distR="114300" simplePos="0" relativeHeight="251665408" behindDoc="1" locked="0" layoutInCell="1" allowOverlap="1" wp14:anchorId="05D9AA7C" wp14:editId="7E7D0717">
          <wp:simplePos x="0" y="0"/>
          <wp:positionH relativeFrom="column">
            <wp:posOffset>3532398</wp:posOffset>
          </wp:positionH>
          <wp:positionV relativeFrom="paragraph">
            <wp:posOffset>-656219</wp:posOffset>
          </wp:positionV>
          <wp:extent cx="93345" cy="680720"/>
          <wp:effectExtent l="0" t="0" r="190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2">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00FE5C5A">
      <w:rPr>
        <w:rFonts w:ascii="Arial" w:hAnsi="Arial" w:cs="Arial"/>
        <w:noProof/>
        <w:color w:val="1B335D"/>
        <w:sz w:val="18"/>
        <w:szCs w:val="18"/>
        <w:lang w:eastAsia="pt-BR"/>
      </w:rPr>
      <w:drawing>
        <wp:anchor distT="0" distB="0" distL="114300" distR="114300" simplePos="0" relativeHeight="251667456" behindDoc="1" locked="0" layoutInCell="1" allowOverlap="1" wp14:anchorId="58F42004" wp14:editId="5BEE62E0">
          <wp:simplePos x="0" y="0"/>
          <wp:positionH relativeFrom="column">
            <wp:posOffset>1480701</wp:posOffset>
          </wp:positionH>
          <wp:positionV relativeFrom="paragraph">
            <wp:posOffset>-642476</wp:posOffset>
          </wp:positionV>
          <wp:extent cx="93345" cy="680720"/>
          <wp:effectExtent l="0" t="0" r="190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2">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sidR="00FE5C5A">
      <w:rPr>
        <w:noProof/>
        <w:lang w:eastAsia="pt-BR"/>
      </w:rPr>
      <mc:AlternateContent>
        <mc:Choice Requires="wps">
          <w:drawing>
            <wp:anchor distT="45720" distB="45720" distL="114300" distR="114300" simplePos="0" relativeHeight="251662336" behindDoc="0" locked="0" layoutInCell="1" allowOverlap="1" wp14:anchorId="357DE707" wp14:editId="0431D295">
              <wp:simplePos x="0" y="0"/>
              <wp:positionH relativeFrom="margin">
                <wp:posOffset>1558290</wp:posOffset>
              </wp:positionH>
              <wp:positionV relativeFrom="paragraph">
                <wp:posOffset>-682625</wp:posOffset>
              </wp:positionV>
              <wp:extent cx="1990725" cy="781050"/>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81050"/>
                      </a:xfrm>
                      <a:prstGeom prst="rect">
                        <a:avLst/>
                      </a:prstGeom>
                      <a:noFill/>
                      <a:ln w="9525">
                        <a:noFill/>
                        <a:miter lim="800000"/>
                        <a:headEnd/>
                        <a:tailEnd/>
                      </a:ln>
                    </wps:spPr>
                    <wps:txbx>
                      <w:txbxContent>
                        <w:p w14:paraId="1A1CDE83" w14:textId="555FF997" w:rsidR="00263732" w:rsidRPr="00263732" w:rsidRDefault="00CE634F" w:rsidP="00FE5C5A">
                          <w:pPr>
                            <w:spacing w:after="0" w:line="240" w:lineRule="auto"/>
                            <w:rPr>
                              <w:rFonts w:ascii="Arial" w:hAnsi="Arial" w:cs="Arial"/>
                              <w:color w:val="1B335D"/>
                              <w:sz w:val="18"/>
                              <w:szCs w:val="18"/>
                            </w:rPr>
                          </w:pPr>
                          <w:r>
                            <w:rPr>
                              <w:rFonts w:ascii="Arial" w:hAnsi="Arial" w:cs="Arial"/>
                              <w:color w:val="1B335D"/>
                              <w:sz w:val="18"/>
                              <w:szCs w:val="18"/>
                            </w:rPr>
                            <w:t>Avenida Pedro Teixeira N.25, Bairro D. Pedro</w:t>
                          </w:r>
                          <w:r>
                            <w:rPr>
                              <w:rFonts w:ascii="Arial" w:hAnsi="Arial" w:cs="Arial"/>
                              <w:color w:val="1B335D"/>
                              <w:sz w:val="18"/>
                              <w:szCs w:val="18"/>
                            </w:rPr>
                            <w:br/>
                            <w:t>CEP 69040-000</w:t>
                          </w:r>
                          <w:r>
                            <w:rPr>
                              <w:rFonts w:ascii="Arial" w:hAnsi="Arial" w:cs="Arial"/>
                              <w:color w:val="1B335D"/>
                              <w:sz w:val="18"/>
                              <w:szCs w:val="18"/>
                            </w:rPr>
                            <w:br/>
                            <w:t>Telefone: (92) 2127-3555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DE707" id="_x0000_s1028" type="#_x0000_t202" style="position:absolute;margin-left:122.7pt;margin-top:-53.75pt;width:156.75pt;height:6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" filled="f" stroked="f">
              <v:textbox>
                <w:txbxContent>
                  <w:p w14:paraId="1A1CDE83" w14:textId="555FF997" w:rsidR="00263732" w:rsidRPr="00263732" w:rsidRDefault="00CE634F" w:rsidP="00FE5C5A">
                    <w:pPr>
                      <w:spacing w:after="0" w:line="240" w:lineRule="auto"/>
                      <w:rPr>
                        <w:rFonts w:ascii="Arial" w:hAnsi="Arial" w:cs="Arial"/>
                        <w:color w:val="1B335D"/>
                        <w:sz w:val="18"/>
                        <w:szCs w:val="18"/>
                      </w:rPr>
                    </w:pPr>
                    <w:r>
                      <w:rPr>
                        <w:rFonts w:ascii="Arial" w:hAnsi="Arial" w:cs="Arial"/>
                        <w:color w:val="1B335D"/>
                        <w:sz w:val="18"/>
                        <w:szCs w:val="18"/>
                      </w:rPr>
                      <w:t>Avenida Pedro Teixeira N.25, Bairro D. Pedro</w:t>
                    </w:r>
                    <w:r>
                      <w:rPr>
                        <w:rFonts w:ascii="Arial" w:hAnsi="Arial" w:cs="Arial"/>
                        <w:color w:val="1B335D"/>
                        <w:sz w:val="18"/>
                        <w:szCs w:val="18"/>
                      </w:rPr>
                      <w:br/>
                      <w:t>CEP 69040-000</w:t>
                    </w:r>
                    <w:r>
                      <w:rPr>
                        <w:rFonts w:ascii="Arial" w:hAnsi="Arial" w:cs="Arial"/>
                        <w:color w:val="1B335D"/>
                        <w:sz w:val="18"/>
                        <w:szCs w:val="18"/>
                      </w:rPr>
                      <w:br/>
                      <w:t>Telefone: (92) 2127-3555</w:t>
                    </w:r>
                  </w:p>
                </w:txbxContent>
              </v:textbox>
              <w10:wrap type="square" anchorx="margin"/>
            </v:shape>
          </w:pict>
        </mc:Fallback>
      </mc:AlternateContent>
    </w:r>
    <w:r w:rsidR="00FE5C5A" w:rsidRPr="00263732">
      <w:rPr>
        <w:rFonts w:ascii="Montserrat" w:hAnsi="Montserrat"/>
        <w:caps/>
        <w:noProof/>
        <w:color w:val="4472C4" w:themeColor="accent1"/>
        <w:sz w:val="18"/>
        <w:szCs w:val="18"/>
        <w:lang w:eastAsia="pt-BR"/>
      </w:rPr>
      <mc:AlternateContent>
        <mc:Choice Requires="wps">
          <w:drawing>
            <wp:anchor distT="45720" distB="45720" distL="114300" distR="114300" simplePos="0" relativeHeight="251660288" behindDoc="0" locked="0" layoutInCell="1" allowOverlap="1" wp14:anchorId="06CAE787" wp14:editId="7FE63F9D">
              <wp:simplePos x="0" y="0"/>
              <wp:positionH relativeFrom="column">
                <wp:posOffset>-527685</wp:posOffset>
              </wp:positionH>
              <wp:positionV relativeFrom="paragraph">
                <wp:posOffset>-699770</wp:posOffset>
              </wp:positionV>
              <wp:extent cx="2105025"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noFill/>
                      <a:ln w="9525">
                        <a:noFill/>
                        <a:miter lim="800000"/>
                        <a:headEnd/>
                        <a:tailEnd/>
                      </a:ln>
                    </wps:spPr>
                    <wps:txbx>
                      <w:txbxContent>
                        <w:p w14:paraId="42C177C2" w14:textId="60537F49"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www.amazonas.am.gov.br</w:t>
                          </w:r>
                        </w:p>
                        <w:p w14:paraId="131C1DE1" w14:textId="77777777"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twitter.comGovernodoAM</w:t>
                          </w:r>
                        </w:p>
                        <w:p w14:paraId="38B2F065" w14:textId="77777777"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youtube.com/governodoamazonas</w:t>
                          </w:r>
                        </w:p>
                        <w:p w14:paraId="744217AF" w14:textId="4A41FB53"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facebook.com/governodoamazonas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CAE787" id="_x0000_s1029" type="#_x0000_t202" style="position:absolute;margin-left:-41.55pt;margin-top:-55.1pt;width:165.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" filled="f" stroked="f">
              <v:textbox style="mso-fit-shape-to-text:t">
                <w:txbxContent>
                  <w:p w14:paraId="42C177C2" w14:textId="60537F49"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www.amazonas.am.gov.br</w:t>
                    </w:r>
                  </w:p>
                  <w:p w14:paraId="131C1DE1" w14:textId="77777777" w:rsidR="00263732" w:rsidRPr="00263732" w:rsidRDefault="00263732" w:rsidP="00FE5C5A">
                    <w:pPr>
                      <w:spacing w:after="0"/>
                      <w:rPr>
                        <w:rFonts w:ascii="Arial" w:hAnsi="Arial" w:cs="Arial"/>
                        <w:color w:val="1B335D"/>
                        <w:sz w:val="18"/>
                        <w:szCs w:val="18"/>
                      </w:rPr>
                    </w:pPr>
                    <w:proofErr w:type="spellStart"/>
                    <w:r w:rsidRPr="00263732">
                      <w:rPr>
                        <w:rFonts w:ascii="Arial" w:hAnsi="Arial" w:cs="Arial"/>
                        <w:color w:val="1B335D"/>
                        <w:sz w:val="18"/>
                        <w:szCs w:val="18"/>
                      </w:rPr>
                      <w:t>twitter.comGovernodoAM</w:t>
                    </w:r>
                    <w:proofErr w:type="spellEnd"/>
                  </w:p>
                  <w:p w14:paraId="38B2F065" w14:textId="77777777"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youtube.com/</w:t>
                    </w:r>
                    <w:proofErr w:type="spellStart"/>
                    <w:r w:rsidRPr="00263732">
                      <w:rPr>
                        <w:rFonts w:ascii="Arial" w:hAnsi="Arial" w:cs="Arial"/>
                        <w:color w:val="1B335D"/>
                        <w:sz w:val="18"/>
                        <w:szCs w:val="18"/>
                      </w:rPr>
                      <w:t>governodoamazonas</w:t>
                    </w:r>
                    <w:proofErr w:type="spellEnd"/>
                  </w:p>
                  <w:p w14:paraId="744217AF" w14:textId="4A41FB53" w:rsidR="00263732" w:rsidRPr="00263732" w:rsidRDefault="00263732" w:rsidP="00FE5C5A">
                    <w:pPr>
                      <w:spacing w:after="0"/>
                      <w:rPr>
                        <w:rFonts w:ascii="Arial" w:hAnsi="Arial" w:cs="Arial"/>
                        <w:color w:val="1B335D"/>
                        <w:sz w:val="18"/>
                        <w:szCs w:val="18"/>
                      </w:rPr>
                    </w:pPr>
                    <w:r w:rsidRPr="00263732">
                      <w:rPr>
                        <w:rFonts w:ascii="Arial" w:hAnsi="Arial" w:cs="Arial"/>
                        <w:color w:val="1B335D"/>
                        <w:sz w:val="18"/>
                        <w:szCs w:val="18"/>
                      </w:rPr>
                      <w:t>facebook.com/</w:t>
                    </w:r>
                    <w:proofErr w:type="spellStart"/>
                    <w:r w:rsidRPr="00263732">
                      <w:rPr>
                        <w:rFonts w:ascii="Arial" w:hAnsi="Arial" w:cs="Arial"/>
                        <w:color w:val="1B335D"/>
                        <w:sz w:val="18"/>
                        <w:szCs w:val="18"/>
                      </w:rPr>
                      <w:t>governodoamazonas</w:t>
                    </w:r>
                    <w:proofErr w:type="spellEnd"/>
                  </w:p>
                </w:txbxContent>
              </v:textbox>
              <w10:wrap type="square"/>
            </v:shape>
          </w:pict>
        </mc:Fallback>
      </mc:AlternateContent>
    </w:r>
    <w:r w:rsidR="00F94EB2">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034D" w14:textId="77777777" w:rsidR="00B82203" w:rsidRDefault="00B82203" w:rsidP="00F94EB2">
      <w:pPr>
        <w:spacing w:after="0" w:line="240" w:lineRule="auto"/>
      </w:pPr>
      <w:r>
        <w:separator/>
      </w:r>
    </w:p>
  </w:footnote>
  <w:footnote w:type="continuationSeparator" w:id="0">
    <w:p w14:paraId="090BBB45" w14:textId="77777777" w:rsidR="00B82203" w:rsidRDefault="00B82203" w:rsidP="00F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DAD1" w14:textId="62A60D8E" w:rsidR="00F94EB2" w:rsidRDefault="00F94EB2">
    <w:pPr>
      <w:pStyle w:val="Cabealho"/>
    </w:pPr>
    <w:r>
      <w:rPr>
        <w:noProof/>
        <w:lang w:eastAsia="pt-BR"/>
      </w:rPr>
      <w:drawing>
        <wp:anchor distT="0" distB="0" distL="114300" distR="114300" simplePos="0" relativeHeight="251658240" behindDoc="1" locked="0" layoutInCell="1" allowOverlap="1" wp14:anchorId="18994243" wp14:editId="48972FD2">
          <wp:simplePos x="0" y="0"/>
          <wp:positionH relativeFrom="page">
            <wp:align>right</wp:align>
          </wp:positionH>
          <wp:positionV relativeFrom="paragraph">
            <wp:posOffset>-448945</wp:posOffset>
          </wp:positionV>
          <wp:extent cx="7549351" cy="10675088"/>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49351" cy="10675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DF5"/>
    <w:multiLevelType w:val="hybridMultilevel"/>
    <w:tmpl w:val="022244DA"/>
    <w:lvl w:ilvl="0" w:tplc="A1D2660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7FD1BE0"/>
    <w:multiLevelType w:val="multilevel"/>
    <w:tmpl w:val="34A616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77353E8"/>
    <w:multiLevelType w:val="hybridMultilevel"/>
    <w:tmpl w:val="77C09214"/>
    <w:lvl w:ilvl="0" w:tplc="996657EC">
      <w:start w:val="2"/>
      <w:numFmt w:val="bullet"/>
      <w:lvlText w:val=""/>
      <w:lvlJc w:val="left"/>
      <w:pPr>
        <w:ind w:left="900" w:hanging="360"/>
      </w:pPr>
      <w:rPr>
        <w:rFonts w:ascii="Symbol" w:eastAsia="Times New Roman" w:hAnsi="Symbol" w:cs="Times New Roman" w:hint="default"/>
      </w:rPr>
    </w:lvl>
    <w:lvl w:ilvl="1" w:tplc="04160003" w:tentative="1">
      <w:start w:val="1"/>
      <w:numFmt w:val="bullet"/>
      <w:lvlText w:val="o"/>
      <w:lvlJc w:val="left"/>
      <w:pPr>
        <w:ind w:left="1620" w:hanging="360"/>
      </w:pPr>
      <w:rPr>
        <w:rFonts w:ascii="Courier New" w:hAnsi="Courier New" w:cs="Courier New" w:hint="default"/>
      </w:rPr>
    </w:lvl>
    <w:lvl w:ilvl="2" w:tplc="04160005" w:tentative="1">
      <w:start w:val="1"/>
      <w:numFmt w:val="bullet"/>
      <w:lvlText w:val=""/>
      <w:lvlJc w:val="left"/>
      <w:pPr>
        <w:ind w:left="2340" w:hanging="360"/>
      </w:pPr>
      <w:rPr>
        <w:rFonts w:ascii="Wingdings" w:hAnsi="Wingdings" w:hint="default"/>
      </w:rPr>
    </w:lvl>
    <w:lvl w:ilvl="3" w:tplc="04160001" w:tentative="1">
      <w:start w:val="1"/>
      <w:numFmt w:val="bullet"/>
      <w:lvlText w:val=""/>
      <w:lvlJc w:val="left"/>
      <w:pPr>
        <w:ind w:left="3060" w:hanging="360"/>
      </w:pPr>
      <w:rPr>
        <w:rFonts w:ascii="Symbol" w:hAnsi="Symbol" w:hint="default"/>
      </w:rPr>
    </w:lvl>
    <w:lvl w:ilvl="4" w:tplc="04160003" w:tentative="1">
      <w:start w:val="1"/>
      <w:numFmt w:val="bullet"/>
      <w:lvlText w:val="o"/>
      <w:lvlJc w:val="left"/>
      <w:pPr>
        <w:ind w:left="3780" w:hanging="360"/>
      </w:pPr>
      <w:rPr>
        <w:rFonts w:ascii="Courier New" w:hAnsi="Courier New" w:cs="Courier New" w:hint="default"/>
      </w:rPr>
    </w:lvl>
    <w:lvl w:ilvl="5" w:tplc="04160005" w:tentative="1">
      <w:start w:val="1"/>
      <w:numFmt w:val="bullet"/>
      <w:lvlText w:val=""/>
      <w:lvlJc w:val="left"/>
      <w:pPr>
        <w:ind w:left="4500" w:hanging="360"/>
      </w:pPr>
      <w:rPr>
        <w:rFonts w:ascii="Wingdings" w:hAnsi="Wingdings" w:hint="default"/>
      </w:rPr>
    </w:lvl>
    <w:lvl w:ilvl="6" w:tplc="04160001" w:tentative="1">
      <w:start w:val="1"/>
      <w:numFmt w:val="bullet"/>
      <w:lvlText w:val=""/>
      <w:lvlJc w:val="left"/>
      <w:pPr>
        <w:ind w:left="5220" w:hanging="360"/>
      </w:pPr>
      <w:rPr>
        <w:rFonts w:ascii="Symbol" w:hAnsi="Symbol" w:hint="default"/>
      </w:rPr>
    </w:lvl>
    <w:lvl w:ilvl="7" w:tplc="04160003" w:tentative="1">
      <w:start w:val="1"/>
      <w:numFmt w:val="bullet"/>
      <w:lvlText w:val="o"/>
      <w:lvlJc w:val="left"/>
      <w:pPr>
        <w:ind w:left="5940" w:hanging="360"/>
      </w:pPr>
      <w:rPr>
        <w:rFonts w:ascii="Courier New" w:hAnsi="Courier New" w:cs="Courier New" w:hint="default"/>
      </w:rPr>
    </w:lvl>
    <w:lvl w:ilvl="8" w:tplc="04160005" w:tentative="1">
      <w:start w:val="1"/>
      <w:numFmt w:val="bullet"/>
      <w:lvlText w:val=""/>
      <w:lvlJc w:val="left"/>
      <w:pPr>
        <w:ind w:left="6660" w:hanging="360"/>
      </w:pPr>
      <w:rPr>
        <w:rFonts w:ascii="Wingdings" w:hAnsi="Wingdings" w:hint="default"/>
      </w:rPr>
    </w:lvl>
  </w:abstractNum>
  <w:abstractNum w:abstractNumId="3" w15:restartNumberingAfterBreak="0">
    <w:nsid w:val="1B776723"/>
    <w:multiLevelType w:val="hybridMultilevel"/>
    <w:tmpl w:val="24EE4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0D23E5"/>
    <w:multiLevelType w:val="hybridMultilevel"/>
    <w:tmpl w:val="8B7C88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DC3B14"/>
    <w:multiLevelType w:val="hybridMultilevel"/>
    <w:tmpl w:val="39D85E1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BFF2FD7"/>
    <w:multiLevelType w:val="hybridMultilevel"/>
    <w:tmpl w:val="CCD8FC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5068590">
    <w:abstractNumId w:val="4"/>
  </w:num>
  <w:num w:numId="2" w16cid:durableId="1474836816">
    <w:abstractNumId w:val="0"/>
  </w:num>
  <w:num w:numId="3" w16cid:durableId="838158139">
    <w:abstractNumId w:val="2"/>
  </w:num>
  <w:num w:numId="4" w16cid:durableId="1806779173">
    <w:abstractNumId w:val="1"/>
  </w:num>
  <w:num w:numId="5" w16cid:durableId="1353536603">
    <w:abstractNumId w:val="3"/>
  </w:num>
  <w:num w:numId="6" w16cid:durableId="240258258">
    <w:abstractNumId w:val="6"/>
  </w:num>
  <w:num w:numId="7" w16cid:durableId="207326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63233"/>
    <w:rsid w:val="00065572"/>
    <w:rsid w:val="000B3187"/>
    <w:rsid w:val="000C46D9"/>
    <w:rsid w:val="000D2F5D"/>
    <w:rsid w:val="000E15DA"/>
    <w:rsid w:val="001048B3"/>
    <w:rsid w:val="001224FC"/>
    <w:rsid w:val="00122561"/>
    <w:rsid w:val="001434E3"/>
    <w:rsid w:val="00171A63"/>
    <w:rsid w:val="00191739"/>
    <w:rsid w:val="001A4DAB"/>
    <w:rsid w:val="001B16EE"/>
    <w:rsid w:val="00207BA1"/>
    <w:rsid w:val="0022299C"/>
    <w:rsid w:val="00261672"/>
    <w:rsid w:val="002629EE"/>
    <w:rsid w:val="00263732"/>
    <w:rsid w:val="00273BC4"/>
    <w:rsid w:val="002746BC"/>
    <w:rsid w:val="003175C6"/>
    <w:rsid w:val="00341D39"/>
    <w:rsid w:val="003B0108"/>
    <w:rsid w:val="003B149E"/>
    <w:rsid w:val="003B784C"/>
    <w:rsid w:val="003F14D3"/>
    <w:rsid w:val="00404D9A"/>
    <w:rsid w:val="004478AF"/>
    <w:rsid w:val="004531D3"/>
    <w:rsid w:val="0045739C"/>
    <w:rsid w:val="00493FA4"/>
    <w:rsid w:val="004D438D"/>
    <w:rsid w:val="004D61A4"/>
    <w:rsid w:val="004E1BE8"/>
    <w:rsid w:val="004F4551"/>
    <w:rsid w:val="00512CA1"/>
    <w:rsid w:val="00523CC2"/>
    <w:rsid w:val="00537FCE"/>
    <w:rsid w:val="0054606A"/>
    <w:rsid w:val="0055467C"/>
    <w:rsid w:val="005735C3"/>
    <w:rsid w:val="005848F4"/>
    <w:rsid w:val="00615F48"/>
    <w:rsid w:val="0066008A"/>
    <w:rsid w:val="006B2ED8"/>
    <w:rsid w:val="006C4A66"/>
    <w:rsid w:val="006F08E3"/>
    <w:rsid w:val="00760725"/>
    <w:rsid w:val="00761984"/>
    <w:rsid w:val="00765E96"/>
    <w:rsid w:val="007A72C9"/>
    <w:rsid w:val="00821042"/>
    <w:rsid w:val="008A29B1"/>
    <w:rsid w:val="008C4EE5"/>
    <w:rsid w:val="008F7844"/>
    <w:rsid w:val="009179A5"/>
    <w:rsid w:val="00963711"/>
    <w:rsid w:val="0098728B"/>
    <w:rsid w:val="009C6EDA"/>
    <w:rsid w:val="009F71BD"/>
    <w:rsid w:val="00A66F7E"/>
    <w:rsid w:val="00A82BA2"/>
    <w:rsid w:val="00A91C37"/>
    <w:rsid w:val="00AB65C6"/>
    <w:rsid w:val="00AC09A1"/>
    <w:rsid w:val="00AE71FE"/>
    <w:rsid w:val="00B445E3"/>
    <w:rsid w:val="00B467EE"/>
    <w:rsid w:val="00B82203"/>
    <w:rsid w:val="00BA3939"/>
    <w:rsid w:val="00BA4E7A"/>
    <w:rsid w:val="00BA56C2"/>
    <w:rsid w:val="00BB1121"/>
    <w:rsid w:val="00BE7B24"/>
    <w:rsid w:val="00BF27AE"/>
    <w:rsid w:val="00C02C7C"/>
    <w:rsid w:val="00C151E3"/>
    <w:rsid w:val="00CE634F"/>
    <w:rsid w:val="00D26F5B"/>
    <w:rsid w:val="00D31A3B"/>
    <w:rsid w:val="00D5786F"/>
    <w:rsid w:val="00DA5AB9"/>
    <w:rsid w:val="00DB3596"/>
    <w:rsid w:val="00DE3D17"/>
    <w:rsid w:val="00DF505E"/>
    <w:rsid w:val="00E01B02"/>
    <w:rsid w:val="00E038E2"/>
    <w:rsid w:val="00E34CA7"/>
    <w:rsid w:val="00E47276"/>
    <w:rsid w:val="00E62D60"/>
    <w:rsid w:val="00EA38B8"/>
    <w:rsid w:val="00ED2F65"/>
    <w:rsid w:val="00ED46F3"/>
    <w:rsid w:val="00F157F3"/>
    <w:rsid w:val="00F37E57"/>
    <w:rsid w:val="00F763FD"/>
    <w:rsid w:val="00F94EB2"/>
    <w:rsid w:val="00FB7B99"/>
    <w:rsid w:val="00FE5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F514"/>
  <w15:chartTrackingRefBased/>
  <w15:docId w15:val="{BA2142DD-3D79-4410-8CCB-5F855BC1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98728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EB2"/>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character" w:customStyle="1" w:styleId="RodapChar">
    <w:name w:val="Rodapé Char"/>
    <w:basedOn w:val="Fontepargpadro"/>
    <w:link w:val="Rodap"/>
    <w:uiPriority w:val="99"/>
    <w:rsid w:val="00F94EB2"/>
  </w:style>
  <w:style w:type="paragraph" w:styleId="PargrafodaLista">
    <w:name w:val="List Paragraph"/>
    <w:basedOn w:val="Normal"/>
    <w:uiPriority w:val="34"/>
    <w:qFormat/>
    <w:rsid w:val="00263732"/>
    <w:pPr>
      <w:ind w:left="720"/>
      <w:contextualSpacing/>
    </w:pPr>
  </w:style>
  <w:style w:type="character" w:customStyle="1" w:styleId="Ttulo2Char">
    <w:name w:val="Título 2 Char"/>
    <w:basedOn w:val="Fontepargpadro"/>
    <w:link w:val="Ttulo2"/>
    <w:uiPriority w:val="9"/>
    <w:rsid w:val="0098728B"/>
    <w:rPr>
      <w:rFonts w:ascii="Times New Roman" w:eastAsia="Times New Roman" w:hAnsi="Times New Roman" w:cs="Times New Roman"/>
      <w:b/>
      <w:bCs/>
      <w:kern w:val="0"/>
      <w:sz w:val="36"/>
      <w:szCs w:val="36"/>
      <w:lang w:eastAsia="pt-BR"/>
      <w14:ligatures w14:val="none"/>
    </w:rPr>
  </w:style>
  <w:style w:type="paragraph" w:styleId="NormalWeb">
    <w:name w:val="Normal (Web)"/>
    <w:basedOn w:val="Normal"/>
    <w:uiPriority w:val="99"/>
    <w:semiHidden/>
    <w:unhideWhenUsed/>
    <w:rsid w:val="0098728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98728B"/>
    <w:rPr>
      <w:b/>
      <w:bCs/>
    </w:rPr>
  </w:style>
  <w:style w:type="table" w:styleId="Tabelacomgrade">
    <w:name w:val="Table Grid"/>
    <w:basedOn w:val="Tabelanormal"/>
    <w:uiPriority w:val="39"/>
    <w:rsid w:val="00B4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578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786F"/>
    <w:rPr>
      <w:rFonts w:ascii="Segoe UI" w:hAnsi="Segoe UI" w:cs="Segoe UI"/>
      <w:sz w:val="18"/>
      <w:szCs w:val="18"/>
    </w:rPr>
  </w:style>
  <w:style w:type="paragraph" w:styleId="Ttulo">
    <w:name w:val="Title"/>
    <w:basedOn w:val="Normal"/>
    <w:link w:val="TtuloChar"/>
    <w:qFormat/>
    <w:rsid w:val="000E15DA"/>
    <w:pPr>
      <w:spacing w:after="0" w:line="240" w:lineRule="auto"/>
      <w:jc w:val="center"/>
    </w:pPr>
    <w:rPr>
      <w:rFonts w:ascii="Times New Roman" w:eastAsia="Times New Roman" w:hAnsi="Times New Roman" w:cs="Times New Roman"/>
      <w:kern w:val="0"/>
      <w:sz w:val="28"/>
      <w:szCs w:val="20"/>
      <w:lang w:eastAsia="pt-BR"/>
      <w14:ligatures w14:val="none"/>
    </w:rPr>
  </w:style>
  <w:style w:type="character" w:customStyle="1" w:styleId="TtuloChar">
    <w:name w:val="Título Char"/>
    <w:basedOn w:val="Fontepargpadro"/>
    <w:link w:val="Ttulo"/>
    <w:rsid w:val="000E15DA"/>
    <w:rPr>
      <w:rFonts w:ascii="Times New Roman" w:eastAsia="Times New Roman" w:hAnsi="Times New Roman" w:cs="Times New Roman"/>
      <w:kern w:val="0"/>
      <w:sz w:val="28"/>
      <w:szCs w:val="20"/>
      <w:lang w:eastAsia="pt-BR"/>
      <w14:ligatures w14:val="none"/>
    </w:rPr>
  </w:style>
  <w:style w:type="character" w:styleId="Hyperlink">
    <w:name w:val="Hyperlink"/>
    <w:basedOn w:val="Fontepargpadro"/>
    <w:uiPriority w:val="99"/>
    <w:unhideWhenUsed/>
    <w:rsid w:val="00191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470863">
      <w:bodyDiv w:val="1"/>
      <w:marLeft w:val="0"/>
      <w:marRight w:val="0"/>
      <w:marTop w:val="0"/>
      <w:marBottom w:val="0"/>
      <w:divBdr>
        <w:top w:val="none" w:sz="0" w:space="0" w:color="auto"/>
        <w:left w:val="none" w:sz="0" w:space="0" w:color="auto"/>
        <w:bottom w:val="none" w:sz="0" w:space="0" w:color="auto"/>
        <w:right w:val="none" w:sz="0" w:space="0" w:color="auto"/>
      </w:divBdr>
      <w:divsChild>
        <w:div w:id="232816553">
          <w:marLeft w:val="216"/>
          <w:marRight w:val="432"/>
          <w:marTop w:val="0"/>
          <w:marBottom w:val="0"/>
          <w:divBdr>
            <w:top w:val="none" w:sz="0" w:space="0" w:color="auto"/>
            <w:left w:val="none" w:sz="0" w:space="0" w:color="auto"/>
            <w:bottom w:val="none" w:sz="0" w:space="0" w:color="auto"/>
            <w:right w:val="none" w:sz="0" w:space="0" w:color="auto"/>
          </w:divBdr>
        </w:div>
        <w:div w:id="465514344">
          <w:marLeft w:val="432"/>
          <w:marRight w:val="216"/>
          <w:marTop w:val="0"/>
          <w:marBottom w:val="0"/>
          <w:divBdr>
            <w:top w:val="none" w:sz="0" w:space="0" w:color="auto"/>
            <w:left w:val="none" w:sz="0" w:space="0" w:color="auto"/>
            <w:bottom w:val="none" w:sz="0" w:space="0" w:color="auto"/>
            <w:right w:val="none" w:sz="0" w:space="0" w:color="auto"/>
          </w:divBdr>
        </w:div>
        <w:div w:id="1270117233">
          <w:marLeft w:val="216"/>
          <w:marRight w:val="432"/>
          <w:marTop w:val="0"/>
          <w:marBottom w:val="0"/>
          <w:divBdr>
            <w:top w:val="none" w:sz="0" w:space="0" w:color="auto"/>
            <w:left w:val="none" w:sz="0" w:space="0" w:color="auto"/>
            <w:bottom w:val="none" w:sz="0" w:space="0" w:color="auto"/>
            <w:right w:val="none" w:sz="0" w:space="0" w:color="auto"/>
          </w:divBdr>
        </w:div>
        <w:div w:id="1386828102">
          <w:marLeft w:val="432"/>
          <w:marRight w:val="216"/>
          <w:marTop w:val="0"/>
          <w:marBottom w:val="0"/>
          <w:divBdr>
            <w:top w:val="none" w:sz="0" w:space="0" w:color="auto"/>
            <w:left w:val="none" w:sz="0" w:space="0" w:color="auto"/>
            <w:bottom w:val="none" w:sz="0" w:space="0" w:color="auto"/>
            <w:right w:val="none" w:sz="0" w:space="0" w:color="auto"/>
          </w:divBdr>
        </w:div>
      </w:divsChild>
    </w:div>
    <w:div w:id="1670712040">
      <w:bodyDiv w:val="1"/>
      <w:marLeft w:val="0"/>
      <w:marRight w:val="0"/>
      <w:marTop w:val="0"/>
      <w:marBottom w:val="0"/>
      <w:divBdr>
        <w:top w:val="none" w:sz="0" w:space="0" w:color="auto"/>
        <w:left w:val="none" w:sz="0" w:space="0" w:color="auto"/>
        <w:bottom w:val="none" w:sz="0" w:space="0" w:color="auto"/>
        <w:right w:val="none" w:sz="0" w:space="0" w:color="auto"/>
      </w:divBdr>
      <w:divsChild>
        <w:div w:id="136532894">
          <w:marLeft w:val="216"/>
          <w:marRight w:val="432"/>
          <w:marTop w:val="0"/>
          <w:marBottom w:val="0"/>
          <w:divBdr>
            <w:top w:val="none" w:sz="0" w:space="0" w:color="auto"/>
            <w:left w:val="none" w:sz="0" w:space="0" w:color="auto"/>
            <w:bottom w:val="none" w:sz="0" w:space="0" w:color="auto"/>
            <w:right w:val="none" w:sz="0" w:space="0" w:color="auto"/>
          </w:divBdr>
        </w:div>
        <w:div w:id="569657369">
          <w:marLeft w:val="432"/>
          <w:marRight w:val="216"/>
          <w:marTop w:val="0"/>
          <w:marBottom w:val="0"/>
          <w:divBdr>
            <w:top w:val="none" w:sz="0" w:space="0" w:color="auto"/>
            <w:left w:val="none" w:sz="0" w:space="0" w:color="auto"/>
            <w:bottom w:val="none" w:sz="0" w:space="0" w:color="auto"/>
            <w:right w:val="none" w:sz="0" w:space="0" w:color="auto"/>
          </w:divBdr>
        </w:div>
        <w:div w:id="1457480253">
          <w:marLeft w:val="216"/>
          <w:marRight w:val="432"/>
          <w:marTop w:val="0"/>
          <w:marBottom w:val="0"/>
          <w:divBdr>
            <w:top w:val="none" w:sz="0" w:space="0" w:color="auto"/>
            <w:left w:val="none" w:sz="0" w:space="0" w:color="auto"/>
            <w:bottom w:val="none" w:sz="0" w:space="0" w:color="auto"/>
            <w:right w:val="none" w:sz="0" w:space="0" w:color="auto"/>
          </w:divBdr>
        </w:div>
        <w:div w:id="200161526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1202</Words>
  <Characters>6496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Eda Cristina da Silva Chagas</cp:lastModifiedBy>
  <cp:revision>3</cp:revision>
  <cp:lastPrinted>2024-10-14T21:19:00Z</cp:lastPrinted>
  <dcterms:created xsi:type="dcterms:W3CDTF">2025-10-06T20:53:00Z</dcterms:created>
  <dcterms:modified xsi:type="dcterms:W3CDTF">2025-10-14T18:46:00Z</dcterms:modified>
</cp:coreProperties>
</file>